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35EA" w14:textId="77777777" w:rsidR="008016AF" w:rsidRDefault="008016AF" w:rsidP="009572D6">
      <w:pPr>
        <w:jc w:val="center"/>
        <w:rPr>
          <w:b/>
          <w:sz w:val="32"/>
          <w:szCs w:val="32"/>
        </w:rPr>
      </w:pPr>
    </w:p>
    <w:p w14:paraId="19075830" w14:textId="49C2FB14" w:rsidR="00582CC4" w:rsidRDefault="00582CC4" w:rsidP="009572D6">
      <w:pPr>
        <w:jc w:val="center"/>
        <w:rPr>
          <w:b/>
          <w:sz w:val="32"/>
          <w:szCs w:val="32"/>
        </w:rPr>
      </w:pPr>
      <w:bookmarkStart w:id="0" w:name="_Hlk69728401"/>
      <w:r w:rsidRPr="00582CC4">
        <w:rPr>
          <w:b/>
          <w:sz w:val="32"/>
          <w:szCs w:val="32"/>
        </w:rPr>
        <w:t xml:space="preserve">STATISTIKA DOLAZAKA I NOĆENJA </w:t>
      </w:r>
      <w:r w:rsidR="00C36576">
        <w:rPr>
          <w:b/>
          <w:sz w:val="32"/>
          <w:szCs w:val="32"/>
        </w:rPr>
        <w:t>01.</w:t>
      </w:r>
      <w:r w:rsidR="00B01EF7">
        <w:rPr>
          <w:b/>
          <w:sz w:val="32"/>
          <w:szCs w:val="32"/>
        </w:rPr>
        <w:t>1</w:t>
      </w:r>
      <w:r w:rsidR="00457A5C">
        <w:rPr>
          <w:b/>
          <w:sz w:val="32"/>
          <w:szCs w:val="32"/>
        </w:rPr>
        <w:t>2</w:t>
      </w:r>
      <w:r w:rsidR="004F5290">
        <w:rPr>
          <w:b/>
          <w:sz w:val="32"/>
          <w:szCs w:val="32"/>
        </w:rPr>
        <w:t>.</w:t>
      </w:r>
      <w:r w:rsidR="00C36576">
        <w:rPr>
          <w:b/>
          <w:sz w:val="32"/>
          <w:szCs w:val="32"/>
        </w:rPr>
        <w:t xml:space="preserve"> - </w:t>
      </w:r>
      <w:r w:rsidR="00084993">
        <w:rPr>
          <w:b/>
          <w:sz w:val="32"/>
          <w:szCs w:val="32"/>
        </w:rPr>
        <w:t>31</w:t>
      </w:r>
      <w:r w:rsidR="00F43C90">
        <w:rPr>
          <w:b/>
          <w:sz w:val="32"/>
          <w:szCs w:val="32"/>
        </w:rPr>
        <w:t>.</w:t>
      </w:r>
      <w:r w:rsidR="00346711">
        <w:rPr>
          <w:b/>
          <w:sz w:val="32"/>
          <w:szCs w:val="32"/>
        </w:rPr>
        <w:t>1</w:t>
      </w:r>
      <w:r w:rsidR="00457A5C">
        <w:rPr>
          <w:b/>
          <w:sz w:val="32"/>
          <w:szCs w:val="32"/>
        </w:rPr>
        <w:t>2</w:t>
      </w:r>
      <w:r w:rsidR="004F5290">
        <w:rPr>
          <w:b/>
          <w:sz w:val="32"/>
          <w:szCs w:val="32"/>
        </w:rPr>
        <w:t>.20</w:t>
      </w:r>
      <w:r w:rsidR="00945018">
        <w:rPr>
          <w:b/>
          <w:sz w:val="32"/>
          <w:szCs w:val="32"/>
        </w:rPr>
        <w:t>21</w:t>
      </w:r>
      <w:r w:rsidR="004F5290">
        <w:rPr>
          <w:b/>
          <w:sz w:val="32"/>
          <w:szCs w:val="32"/>
        </w:rPr>
        <w:t>. / 01.</w:t>
      </w:r>
      <w:r w:rsidR="00346711">
        <w:rPr>
          <w:b/>
          <w:sz w:val="32"/>
          <w:szCs w:val="32"/>
        </w:rPr>
        <w:t>1</w:t>
      </w:r>
      <w:r w:rsidR="00457A5C">
        <w:rPr>
          <w:b/>
          <w:sz w:val="32"/>
          <w:szCs w:val="32"/>
        </w:rPr>
        <w:t>2</w:t>
      </w:r>
      <w:r w:rsidR="004F5290">
        <w:rPr>
          <w:b/>
          <w:sz w:val="32"/>
          <w:szCs w:val="32"/>
        </w:rPr>
        <w:t xml:space="preserve">. - </w:t>
      </w:r>
      <w:r w:rsidR="00084993">
        <w:rPr>
          <w:b/>
          <w:sz w:val="32"/>
          <w:szCs w:val="32"/>
        </w:rPr>
        <w:t>31</w:t>
      </w:r>
      <w:r w:rsidR="004F5290">
        <w:rPr>
          <w:b/>
          <w:sz w:val="32"/>
          <w:szCs w:val="32"/>
        </w:rPr>
        <w:t>.</w:t>
      </w:r>
      <w:r w:rsidR="00346711">
        <w:rPr>
          <w:b/>
          <w:sz w:val="32"/>
          <w:szCs w:val="32"/>
        </w:rPr>
        <w:t>1</w:t>
      </w:r>
      <w:r w:rsidR="00457A5C">
        <w:rPr>
          <w:b/>
          <w:sz w:val="32"/>
          <w:szCs w:val="32"/>
        </w:rPr>
        <w:t>2</w:t>
      </w:r>
      <w:r w:rsidR="004F5290">
        <w:rPr>
          <w:b/>
          <w:sz w:val="32"/>
          <w:szCs w:val="32"/>
        </w:rPr>
        <w:t>.20</w:t>
      </w:r>
      <w:r w:rsidR="00945018">
        <w:rPr>
          <w:b/>
          <w:sz w:val="32"/>
          <w:szCs w:val="32"/>
        </w:rPr>
        <w:t>19</w:t>
      </w:r>
      <w:r w:rsidR="004F5290"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188"/>
        <w:tblW w:w="14222" w:type="dxa"/>
        <w:tblLook w:val="04A0" w:firstRow="1" w:lastRow="0" w:firstColumn="1" w:lastColumn="0" w:noHBand="0" w:noVBand="1"/>
      </w:tblPr>
      <w:tblGrid>
        <w:gridCol w:w="1643"/>
        <w:gridCol w:w="1180"/>
        <w:gridCol w:w="1103"/>
        <w:gridCol w:w="1483"/>
        <w:gridCol w:w="1233"/>
        <w:gridCol w:w="1232"/>
        <w:gridCol w:w="1232"/>
        <w:gridCol w:w="1232"/>
        <w:gridCol w:w="1483"/>
        <w:gridCol w:w="1198"/>
        <w:gridCol w:w="1203"/>
      </w:tblGrid>
      <w:tr w:rsidR="00945018" w:rsidRPr="00221BAD" w14:paraId="059AFC29" w14:textId="77777777" w:rsidTr="00084993">
        <w:trPr>
          <w:trHeight w:val="334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39B" w14:textId="77777777" w:rsidR="00945018" w:rsidRPr="00221BAD" w:rsidRDefault="00945018" w:rsidP="009450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1" w:name="_Hlk2321132"/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STATISTIKA DOLAZAKA I NOĆENJA KZŽ</w:t>
            </w:r>
          </w:p>
        </w:tc>
      </w:tr>
      <w:tr w:rsidR="00945018" w:rsidRPr="00221BAD" w14:paraId="2CECC041" w14:textId="77777777" w:rsidTr="00084993">
        <w:trPr>
          <w:trHeight w:val="1338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C870A9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2" w:name="_Hlk2320230"/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96CCFA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425488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B1CAB5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dolazaka u odnosu na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BA71C5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dolasci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AAB81B0" w14:textId="77777777" w:rsidR="00945018" w:rsidRPr="00221BAD" w:rsidRDefault="00945018" w:rsidP="009450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Porast dolasci %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9AFECC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2DCB5A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DEFD1C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noćenja u odnosu na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A0E49A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noćenja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06EC217" w14:textId="77777777" w:rsidR="00945018" w:rsidRDefault="00945018" w:rsidP="009450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D06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 xml:space="preserve">Porast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</w:t>
            </w:r>
          </w:p>
          <w:p w14:paraId="34188D2D" w14:textId="77777777" w:rsidR="00945018" w:rsidRPr="00221BAD" w:rsidRDefault="00945018" w:rsidP="009450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D06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945018" w:rsidRPr="00221BAD" w14:paraId="77B604F4" w14:textId="77777777" w:rsidTr="00084993">
        <w:trPr>
          <w:trHeight w:val="334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58D7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Domaći turisti: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FC6C" w14:textId="119923EF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8.361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1EF" w14:textId="5B7B9AA2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7.604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5C9E" w14:textId="4B2A36A0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0BA" w14:textId="1A420428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109,96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9F12B" w14:textId="50756424" w:rsidR="00945018" w:rsidRDefault="004643CC" w:rsidP="009450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9,96</w:t>
            </w:r>
            <w:r w:rsidR="00945018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B577" w14:textId="6F570FE3" w:rsidR="00945018" w:rsidRPr="00221BAD" w:rsidRDefault="00BE1CDB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16.209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94EF" w14:textId="7C7F9C48" w:rsidR="00945018" w:rsidRPr="00221BAD" w:rsidRDefault="00BE1CDB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16.217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4A8" w14:textId="3FF54279" w:rsidR="00945018" w:rsidRPr="00221BAD" w:rsidRDefault="00403377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3714" w14:textId="36873D44" w:rsidR="00945018" w:rsidRPr="00221BAD" w:rsidRDefault="00403377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99,95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F09C1" w14:textId="15D1A14E" w:rsidR="00945018" w:rsidRDefault="00BC33B2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-00,05</w:t>
            </w:r>
            <w:r w:rsidR="00945018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945018" w:rsidRPr="00221BAD" w14:paraId="68195719" w14:textId="77777777" w:rsidTr="00084993">
        <w:trPr>
          <w:trHeight w:val="334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EA9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Strani turisti: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335A" w14:textId="3DEB8716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2.542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C1E3" w14:textId="32DB5CD8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4.048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F22A" w14:textId="6D42469E" w:rsidR="00945018" w:rsidRPr="00221BAD" w:rsidRDefault="00153B1A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4643CC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1.506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0C9" w14:textId="1DDC1974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62,80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9FC74" w14:textId="413BDDB6" w:rsidR="00945018" w:rsidRDefault="00F33E24" w:rsidP="009450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4643CC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37,20</w:t>
            </w:r>
            <w:r w:rsidR="00945018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B64" w14:textId="6573B193" w:rsidR="00945018" w:rsidRPr="00221BAD" w:rsidRDefault="00BE1CDB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5.967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884" w14:textId="1FE40BB9" w:rsidR="00945018" w:rsidRPr="00221BAD" w:rsidRDefault="00BE1CDB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10.513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160" w14:textId="12C10CE1" w:rsidR="00945018" w:rsidRPr="00221BAD" w:rsidRDefault="00F33E24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403377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4.546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ACA" w14:textId="6C73BCE5" w:rsidR="00945018" w:rsidRPr="00221BAD" w:rsidRDefault="00403377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56,76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830EB" w14:textId="257DABD4" w:rsidR="00945018" w:rsidRDefault="00F33E24" w:rsidP="00945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BC33B2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43,24</w:t>
            </w:r>
            <w:r w:rsidR="00945018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945018" w:rsidRPr="00221BAD" w14:paraId="757303FE" w14:textId="77777777" w:rsidTr="00084993">
        <w:trPr>
          <w:trHeight w:val="334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4EF9" w14:textId="77777777" w:rsidR="00945018" w:rsidRPr="00221BAD" w:rsidRDefault="00945018" w:rsidP="00945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67B8" w14:textId="2473D84F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10.903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FB4" w14:textId="583CD225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11.652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B869" w14:textId="66CAF7FF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-749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A95" w14:textId="3650F076" w:rsidR="00945018" w:rsidRPr="00221BAD" w:rsidRDefault="004643CC" w:rsidP="009450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93,57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CAFB8" w14:textId="2ABFB49F" w:rsidR="00945018" w:rsidRDefault="004643CC" w:rsidP="009450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-6,43</w:t>
            </w:r>
            <w:r w:rsidR="0094501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D20D" w14:textId="0919F4F4" w:rsidR="00945018" w:rsidRPr="00221BAD" w:rsidRDefault="00BE1CDB" w:rsidP="009450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22.176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1D01" w14:textId="768FC146" w:rsidR="00945018" w:rsidRPr="00221BAD" w:rsidRDefault="00BE1CDB" w:rsidP="009450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26.730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98DC" w14:textId="0E2B1225" w:rsidR="00945018" w:rsidRPr="00221BAD" w:rsidRDefault="00F33E24" w:rsidP="009450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4033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4.554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689" w14:textId="6412840E" w:rsidR="00945018" w:rsidRPr="00221BAD" w:rsidRDefault="00403377" w:rsidP="009450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82,96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11DD9" w14:textId="37D5989C" w:rsidR="00945018" w:rsidRDefault="00F33E24" w:rsidP="009450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BC33B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17,04</w:t>
            </w:r>
            <w:r w:rsidR="0094501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bookmarkEnd w:id="2"/>
    </w:tbl>
    <w:p w14:paraId="71615D20" w14:textId="77777777" w:rsidR="004E64EE" w:rsidRDefault="004E64EE" w:rsidP="00CF262D">
      <w:pPr>
        <w:rPr>
          <w:b/>
          <w:sz w:val="32"/>
          <w:szCs w:val="32"/>
        </w:rPr>
      </w:pPr>
    </w:p>
    <w:bookmarkEnd w:id="0"/>
    <w:p w14:paraId="4BAD406B" w14:textId="1858014F" w:rsidR="003C7607" w:rsidRDefault="003C7607" w:rsidP="003C7607">
      <w:pPr>
        <w:jc w:val="center"/>
        <w:rPr>
          <w:b/>
          <w:sz w:val="32"/>
          <w:szCs w:val="32"/>
        </w:rPr>
      </w:pPr>
      <w:r w:rsidRPr="00582CC4">
        <w:rPr>
          <w:b/>
          <w:sz w:val="32"/>
          <w:szCs w:val="32"/>
        </w:rPr>
        <w:t xml:space="preserve">STATISTIKA DOLAZAKA I NOĆENJA </w:t>
      </w:r>
      <w:r>
        <w:rPr>
          <w:b/>
          <w:sz w:val="32"/>
          <w:szCs w:val="32"/>
        </w:rPr>
        <w:t xml:space="preserve">01.01. - </w:t>
      </w:r>
      <w:r w:rsidR="00BC33B2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.</w:t>
      </w:r>
      <w:r w:rsidR="00346711">
        <w:rPr>
          <w:b/>
          <w:sz w:val="32"/>
          <w:szCs w:val="32"/>
        </w:rPr>
        <w:t>1</w:t>
      </w:r>
      <w:r w:rsidR="004F0AD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.2021. / 01.01. - </w:t>
      </w:r>
      <w:r w:rsidR="00BC33B2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.</w:t>
      </w:r>
      <w:r w:rsidR="00346711">
        <w:rPr>
          <w:b/>
          <w:sz w:val="32"/>
          <w:szCs w:val="32"/>
        </w:rPr>
        <w:t>1</w:t>
      </w:r>
      <w:r w:rsidR="004F0AD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.2019.</w:t>
      </w:r>
    </w:p>
    <w:tbl>
      <w:tblPr>
        <w:tblpPr w:leftFromText="180" w:rightFromText="180" w:vertAnchor="text" w:horzAnchor="margin" w:tblpY="188"/>
        <w:tblW w:w="14209" w:type="dxa"/>
        <w:tblLook w:val="04A0" w:firstRow="1" w:lastRow="0" w:firstColumn="1" w:lastColumn="0" w:noHBand="0" w:noVBand="1"/>
      </w:tblPr>
      <w:tblGrid>
        <w:gridCol w:w="1638"/>
        <w:gridCol w:w="1173"/>
        <w:gridCol w:w="1370"/>
        <w:gridCol w:w="1479"/>
        <w:gridCol w:w="1123"/>
        <w:gridCol w:w="1152"/>
        <w:gridCol w:w="1200"/>
        <w:gridCol w:w="1228"/>
        <w:gridCol w:w="1479"/>
        <w:gridCol w:w="1165"/>
        <w:gridCol w:w="1180"/>
        <w:gridCol w:w="22"/>
      </w:tblGrid>
      <w:tr w:rsidR="003C7607" w:rsidRPr="00221BAD" w14:paraId="51B8AEF1" w14:textId="77777777" w:rsidTr="00F65D9C">
        <w:trPr>
          <w:trHeight w:val="328"/>
        </w:trPr>
        <w:tc>
          <w:tcPr>
            <w:tcW w:w="14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45C" w14:textId="77777777" w:rsidR="003C7607" w:rsidRPr="00221BAD" w:rsidRDefault="003C7607" w:rsidP="00F169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STATISTIKA DOLAZAKA I NOĆENJA KZŽ</w:t>
            </w:r>
          </w:p>
        </w:tc>
      </w:tr>
      <w:tr w:rsidR="00CF262D" w:rsidRPr="00221BAD" w14:paraId="38D6968D" w14:textId="77777777" w:rsidTr="00F65D9C">
        <w:trPr>
          <w:gridAfter w:val="1"/>
          <w:wAfter w:w="22" w:type="dxa"/>
          <w:trHeight w:val="132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1C455E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9DFD9E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176168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007F71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dolazaka u odnosu na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25CF6B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dolasci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7931A47" w14:textId="77777777" w:rsidR="003C7607" w:rsidRPr="00221BAD" w:rsidRDefault="003C7607" w:rsidP="00F169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Porast dolasci 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6410E6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E9322D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36D465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noćenja u odnosu na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7EFDB0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noćenja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FD6F7FE" w14:textId="77777777" w:rsidR="003C7607" w:rsidRDefault="003C7607" w:rsidP="00F169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D06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 xml:space="preserve">Porast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</w:t>
            </w:r>
          </w:p>
          <w:p w14:paraId="04F4A7D0" w14:textId="77777777" w:rsidR="003C7607" w:rsidRPr="00221BAD" w:rsidRDefault="003C7607" w:rsidP="00F169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D06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CF262D" w:rsidRPr="00221BAD" w14:paraId="77D01E6C" w14:textId="77777777" w:rsidTr="00F65D9C">
        <w:trPr>
          <w:gridAfter w:val="1"/>
          <w:wAfter w:w="22" w:type="dxa"/>
          <w:trHeight w:val="32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DB6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Domaći turisti: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477" w14:textId="31C4EBA5" w:rsidR="003C7607" w:rsidRPr="00221BAD" w:rsidRDefault="008120D0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95.531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FA8" w14:textId="5D6027ED" w:rsidR="003C7607" w:rsidRPr="00221BAD" w:rsidRDefault="008120D0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89.548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58F" w14:textId="3D617FDE" w:rsidR="003C7607" w:rsidRPr="00221BAD" w:rsidRDefault="00F65D9C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5.</w:t>
            </w:r>
            <w:r w:rsidR="008120D0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D96" w14:textId="0305026D" w:rsidR="003C7607" w:rsidRPr="00221BAD" w:rsidRDefault="00257917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106,</w:t>
            </w:r>
            <w:r w:rsidR="008120D0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346C6" w14:textId="7B78503E" w:rsidR="003C7607" w:rsidRDefault="00257917" w:rsidP="00F169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6,</w:t>
            </w:r>
            <w:r w:rsidR="00C06D31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68</w:t>
            </w:r>
            <w:r w:rsidR="003C7607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E7A" w14:textId="530D3345" w:rsidR="003C7607" w:rsidRPr="00221BAD" w:rsidRDefault="00C06D31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193.582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499" w14:textId="5795E048" w:rsidR="003C7607" w:rsidRPr="00221BAD" w:rsidRDefault="00C06D31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197.472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919" w14:textId="72240971" w:rsidR="003C7607" w:rsidRPr="00221BAD" w:rsidRDefault="00D13DD9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A20963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3.</w:t>
            </w:r>
            <w:r w:rsidR="00C06D31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3EB" w14:textId="4F499BF6" w:rsidR="003C7607" w:rsidRPr="00221BAD" w:rsidRDefault="00E5134B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98,</w:t>
            </w:r>
            <w:r w:rsidR="00C06D31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96E10" w14:textId="23E972EA" w:rsidR="003C7607" w:rsidRDefault="005E4209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E5134B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1,</w:t>
            </w:r>
            <w:r w:rsidR="00595FA7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97</w:t>
            </w:r>
            <w:r w:rsidR="003C7607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CF262D" w:rsidRPr="00221BAD" w14:paraId="22255B91" w14:textId="77777777" w:rsidTr="00F65D9C">
        <w:trPr>
          <w:gridAfter w:val="1"/>
          <w:wAfter w:w="22" w:type="dxa"/>
          <w:trHeight w:val="32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016F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Strani turisti: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DE3" w14:textId="296B2B3E" w:rsidR="003C7607" w:rsidRPr="00221BAD" w:rsidRDefault="008120D0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54.810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A101" w14:textId="2D4572EB" w:rsidR="003C7607" w:rsidRPr="00221BAD" w:rsidRDefault="008120D0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87.344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0A6" w14:textId="4DAB55DE" w:rsidR="003C7607" w:rsidRPr="00221BAD" w:rsidRDefault="00CF262D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3D2A0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</w:t>
            </w:r>
            <w:r w:rsidR="008120D0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</w:t>
            </w:r>
            <w:r w:rsidR="00F65D9C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.</w:t>
            </w:r>
            <w:r w:rsidR="008120D0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F9D" w14:textId="52F5E61A" w:rsidR="003C7607" w:rsidRPr="00221BAD" w:rsidRDefault="00257917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62,7</w:t>
            </w:r>
            <w:r w:rsidR="008120D0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245AB" w14:textId="336E7E38" w:rsidR="003C7607" w:rsidRDefault="003C7607" w:rsidP="00F169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257917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37,2</w:t>
            </w:r>
            <w:r w:rsidR="00C06D31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B6F2" w14:textId="013C306A" w:rsidR="003C7607" w:rsidRPr="00221BAD" w:rsidRDefault="00C06D31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110.593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546" w14:textId="5D7D96A4" w:rsidR="003C7607" w:rsidRPr="00221BAD" w:rsidRDefault="00C06D31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175.965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396" w14:textId="691BCA30" w:rsidR="003C7607" w:rsidRPr="00221BAD" w:rsidRDefault="00451EF6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3D2A0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</w:t>
            </w:r>
            <w:r w:rsidR="00C06D31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</w:t>
            </w:r>
            <w:r w:rsidR="00F65D9C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.</w:t>
            </w:r>
            <w:r w:rsidR="00C06D31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D36" w14:textId="6E565A9F" w:rsidR="003C7607" w:rsidRPr="00221BAD" w:rsidRDefault="00C06D31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C318B" w14:textId="7B6B2733" w:rsidR="003C7607" w:rsidRDefault="003C7607" w:rsidP="00F169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595FA7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37,15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CF262D" w:rsidRPr="00221BAD" w14:paraId="23B206BB" w14:textId="77777777" w:rsidTr="00F65D9C">
        <w:trPr>
          <w:gridAfter w:val="1"/>
          <w:wAfter w:w="22" w:type="dxa"/>
          <w:trHeight w:val="32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AC0" w14:textId="77777777" w:rsidR="003C7607" w:rsidRPr="00221BAD" w:rsidRDefault="003C7607" w:rsidP="00F169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7FC1" w14:textId="5D83A528" w:rsidR="003C7607" w:rsidRPr="00221BAD" w:rsidRDefault="008120D0" w:rsidP="00F169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150.341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FE50" w14:textId="53A6A579" w:rsidR="003C7607" w:rsidRPr="00221BAD" w:rsidRDefault="008120D0" w:rsidP="00F169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176.892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574" w14:textId="19857012" w:rsidR="003C7607" w:rsidRPr="00221BAD" w:rsidRDefault="003C7607" w:rsidP="00F169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F65D9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8120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="00FC6D2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8120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551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7B4B" w14:textId="111DC0BB" w:rsidR="003C7607" w:rsidRPr="00221BAD" w:rsidRDefault="00B71468" w:rsidP="00F169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84,</w:t>
            </w:r>
            <w:r w:rsidR="008120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1C928" w14:textId="0CFA90F4" w:rsidR="003C7607" w:rsidRDefault="003C7607" w:rsidP="00F169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B7146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15,</w:t>
            </w:r>
            <w:r w:rsidR="00C06D3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  <w:r w:rsidR="00A2096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65C" w14:textId="2FD04230" w:rsidR="003C7607" w:rsidRPr="00221BAD" w:rsidRDefault="00C06D31" w:rsidP="00F169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304.175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7AA" w14:textId="1F8D5CE3" w:rsidR="003C7607" w:rsidRPr="00221BAD" w:rsidRDefault="00C06D31" w:rsidP="00F169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373.437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258" w14:textId="00AD8F77" w:rsidR="003C7607" w:rsidRPr="00221BAD" w:rsidRDefault="003C7607" w:rsidP="00F169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3D2A0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="00595FA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="000323F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595FA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ECA" w14:textId="45F6EA59" w:rsidR="003C7607" w:rsidRPr="00221BAD" w:rsidRDefault="00F65D9C" w:rsidP="00F169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81,</w:t>
            </w:r>
            <w:r w:rsidR="00C06D3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D3689" w14:textId="45B36EC5" w:rsidR="003C7607" w:rsidRDefault="003C7607" w:rsidP="00F169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451EF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F65D9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  <w:r w:rsidR="004B2E0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,</w:t>
            </w:r>
            <w:r w:rsidR="00595FA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55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</w:tbl>
    <w:p w14:paraId="79A805D0" w14:textId="3F997869" w:rsidR="004F5290" w:rsidRDefault="004F5290">
      <w:pPr>
        <w:rPr>
          <w:rFonts w:cstheme="minorHAnsi"/>
          <w:sz w:val="28"/>
          <w:szCs w:val="28"/>
        </w:rPr>
      </w:pPr>
    </w:p>
    <w:bookmarkEnd w:id="1"/>
    <w:p w14:paraId="78C09A60" w14:textId="77777777" w:rsidR="001C583F" w:rsidRDefault="001C583F" w:rsidP="008B6C66">
      <w:pPr>
        <w:tabs>
          <w:tab w:val="left" w:pos="3945"/>
        </w:tabs>
        <w:rPr>
          <w:rFonts w:cstheme="minorHAnsi"/>
          <w:b/>
          <w:sz w:val="24"/>
          <w:szCs w:val="24"/>
        </w:rPr>
      </w:pPr>
    </w:p>
    <w:p w14:paraId="6847188D" w14:textId="77777777" w:rsidR="001C583F" w:rsidRDefault="001C583F" w:rsidP="008B6C66">
      <w:pPr>
        <w:tabs>
          <w:tab w:val="left" w:pos="3945"/>
        </w:tabs>
        <w:rPr>
          <w:rFonts w:cstheme="minorHAnsi"/>
          <w:b/>
          <w:sz w:val="24"/>
          <w:szCs w:val="24"/>
        </w:rPr>
      </w:pPr>
    </w:p>
    <w:p w14:paraId="14D99462" w14:textId="0FEF3EC0" w:rsidR="00C9176B" w:rsidRPr="008C4A94" w:rsidRDefault="008B6C66" w:rsidP="008B6C66">
      <w:pPr>
        <w:tabs>
          <w:tab w:val="left" w:pos="3945"/>
        </w:tabs>
        <w:rPr>
          <w:rFonts w:cstheme="minorHAnsi"/>
          <w:b/>
          <w:sz w:val="24"/>
          <w:szCs w:val="24"/>
        </w:rPr>
      </w:pPr>
      <w:r w:rsidRPr="008C4A94">
        <w:rPr>
          <w:rFonts w:cstheme="minorHAnsi"/>
          <w:b/>
          <w:sz w:val="24"/>
          <w:szCs w:val="24"/>
        </w:rPr>
        <w:t xml:space="preserve">Dolasci i noćenja za države iz kojih dolaze turisti - najboljih </w:t>
      </w:r>
      <w:r w:rsidR="00B76F42" w:rsidRPr="008C4A94">
        <w:rPr>
          <w:rFonts w:cstheme="minorHAnsi"/>
          <w:b/>
          <w:sz w:val="24"/>
          <w:szCs w:val="24"/>
        </w:rPr>
        <w:t>10</w:t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4300"/>
        <w:gridCol w:w="1400"/>
        <w:gridCol w:w="1400"/>
        <w:gridCol w:w="1480"/>
        <w:gridCol w:w="1480"/>
        <w:gridCol w:w="1480"/>
        <w:gridCol w:w="1600"/>
      </w:tblGrid>
      <w:tr w:rsidR="000945FA" w:rsidRPr="000945FA" w14:paraId="0189202E" w14:textId="77777777" w:rsidTr="000945FA">
        <w:trPr>
          <w:trHeight w:val="267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9567B4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Država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B83B61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2021.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CAF404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2019.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00405A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dolasci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B1A31F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2021.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CBC1C9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2019.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D64104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noćenja</w:t>
            </w:r>
          </w:p>
        </w:tc>
      </w:tr>
      <w:tr w:rsidR="005605EF" w:rsidRPr="000945FA" w14:paraId="4367F55D" w14:textId="77777777" w:rsidTr="00A829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4381" w14:textId="2573B140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Hrvatska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6795" w14:textId="2355DA02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95.531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9B8D" w14:textId="27FEAED3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89.548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314C" w14:textId="51BADE02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106,68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143B" w14:textId="269323B2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193.582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CE8A" w14:textId="58AFC9BB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197.472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832F7" w14:textId="6C6A3BDF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98,03</w:t>
            </w:r>
          </w:p>
        </w:tc>
      </w:tr>
      <w:tr w:rsidR="005605EF" w:rsidRPr="000945FA" w14:paraId="486E965F" w14:textId="77777777" w:rsidTr="00A829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BD24" w14:textId="707AC559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Slovenija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C513" w14:textId="46921B0A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10.521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502E" w14:textId="79C1B7B0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22.231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CC3B" w14:textId="788E71E8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47,33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ACE8" w14:textId="30B04C6C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28.136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FFF9" w14:textId="57A25C4B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54.248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DB611" w14:textId="5797E98A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51,87</w:t>
            </w:r>
          </w:p>
        </w:tc>
      </w:tr>
      <w:tr w:rsidR="005605EF" w:rsidRPr="000945FA" w14:paraId="5B81814C" w14:textId="77777777" w:rsidTr="00A829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9F70" w14:textId="3904EC78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Poljska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7F3A" w14:textId="028CB212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17.064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B15B" w14:textId="67A27001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17.310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CF5D" w14:textId="3A0A156A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98,58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24CA" w14:textId="657C60E9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21.081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128E" w14:textId="35410D66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21.525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19BC3" w14:textId="2AB276C7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97,94</w:t>
            </w:r>
          </w:p>
        </w:tc>
      </w:tr>
      <w:tr w:rsidR="005605EF" w:rsidRPr="000945FA" w14:paraId="5574E888" w14:textId="77777777" w:rsidTr="00A829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2B4F" w14:textId="20BE875F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Njemačka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425A" w14:textId="0C6AC591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7.127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4991" w14:textId="2311371D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9.041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1578" w14:textId="4495112B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78,83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759D" w14:textId="63D458CC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15.163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B36C" w14:textId="3BB52580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23.324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8F03B" w14:textId="6E699C6E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65,01</w:t>
            </w:r>
          </w:p>
        </w:tc>
      </w:tr>
      <w:tr w:rsidR="005605EF" w:rsidRPr="000945FA" w14:paraId="3817CDB9" w14:textId="77777777" w:rsidTr="00A829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838D" w14:textId="62C71F50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Češka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590A" w14:textId="56C0073B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5.859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C3E8" w14:textId="48A75324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4.030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501A" w14:textId="257DE7A0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145,38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F7D2" w14:textId="2713EBE7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7.542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0F3B" w14:textId="3B047263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5.100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DF90A" w14:textId="3D2F21C2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147,88</w:t>
            </w:r>
          </w:p>
        </w:tc>
      </w:tr>
      <w:tr w:rsidR="005605EF" w:rsidRPr="000945FA" w14:paraId="46A9D38C" w14:textId="77777777" w:rsidTr="00A829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0AED" w14:textId="25FEC281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Bosna i Hercegovina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DBF9" w14:textId="64C1B500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1.947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A9F0" w14:textId="04387414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4.499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24CC" w14:textId="4E5147EB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43,28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59F7" w14:textId="1846BE88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4.683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0084" w14:textId="6B74DC57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10.032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EB31A" w14:textId="17217A9C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46,68</w:t>
            </w:r>
          </w:p>
        </w:tc>
      </w:tr>
      <w:tr w:rsidR="005605EF" w:rsidRPr="000945FA" w14:paraId="426582A9" w14:textId="77777777" w:rsidTr="00A829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794C" w14:textId="38471410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Austrija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57D6" w14:textId="496B6607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1.987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9710" w14:textId="0A62D477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3.102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3759" w14:textId="47AE4BE0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64,06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38F6" w14:textId="47512592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4.041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F0EF" w14:textId="1DBD4773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6.580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5EA2D" w14:textId="7AE4AE54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61,41</w:t>
            </w:r>
          </w:p>
        </w:tc>
      </w:tr>
      <w:tr w:rsidR="005605EF" w:rsidRPr="000945FA" w14:paraId="72C76017" w14:textId="77777777" w:rsidTr="00A829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5DB8" w14:textId="61CC225F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Danska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2AE5" w14:textId="5925355F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5EDE" w14:textId="7A30ED81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5605" w14:textId="218239F2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203,57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E2D2" w14:textId="3F35F836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3.756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6670" w14:textId="0CD8579F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1.612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0897D" w14:textId="1C289C91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233,00</w:t>
            </w:r>
          </w:p>
        </w:tc>
      </w:tr>
      <w:tr w:rsidR="005605EF" w:rsidRPr="000945FA" w14:paraId="5E1E8AE7" w14:textId="77777777" w:rsidTr="00A829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50D5" w14:textId="0DDD3D02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Nizozemska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EC98" w14:textId="1849648A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1.464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6EAB" w14:textId="49C454D3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1.208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5BBA" w14:textId="1B2A9781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121,19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E4F5" w14:textId="25AA5459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3.359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648B" w14:textId="53C7A10E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2.568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B04A9" w14:textId="70BA220B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130,80</w:t>
            </w:r>
          </w:p>
        </w:tc>
      </w:tr>
      <w:tr w:rsidR="005605EF" w:rsidRPr="000945FA" w14:paraId="6BE5B43C" w14:textId="77777777" w:rsidTr="00A8298C">
        <w:trPr>
          <w:trHeight w:val="27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B302" w14:textId="63D9DDD9" w:rsidR="005605EF" w:rsidRPr="000945FA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Belgija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2D90" w14:textId="5809A070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E558" w14:textId="79D57637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60DE" w14:textId="6204FC46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99,52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2741" w14:textId="12A531E7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3.083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8CCD" w14:textId="2C0CF984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3.316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78A69" w14:textId="3D3B4F13" w:rsidR="005605EF" w:rsidRPr="000945FA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31116">
              <w:t>92,97</w:t>
            </w:r>
          </w:p>
        </w:tc>
      </w:tr>
    </w:tbl>
    <w:p w14:paraId="35644DFF" w14:textId="77777777" w:rsidR="00E97332" w:rsidRDefault="00E97332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6410FCD0" w14:textId="0F142D47" w:rsidR="001A2E7C" w:rsidRDefault="001A2E7C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1419B451" w14:textId="64BE1E1A" w:rsidR="002C33EB" w:rsidRDefault="002C33EB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6C95B7A4" w14:textId="487F42EC" w:rsidR="001E2D15" w:rsidRDefault="001E2D15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55373804" w14:textId="426CDAF4" w:rsidR="000945FA" w:rsidRDefault="000945FA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651892E3" w14:textId="77777777" w:rsidR="000945FA" w:rsidRDefault="000945FA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5A348F7A" w14:textId="2D711F93" w:rsidR="001E2D15" w:rsidRDefault="001E2D15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67D52597" w14:textId="770FEDDD" w:rsidR="001E2D15" w:rsidRDefault="001E2D15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39253996" w14:textId="36FB5D06" w:rsidR="001E2D15" w:rsidRDefault="001E2D15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642C75D6" w14:textId="18B17799" w:rsidR="005011A9" w:rsidRDefault="005011A9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6B45EECA" w14:textId="5F4567FD" w:rsidR="005011A9" w:rsidRDefault="005011A9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473E9275" w14:textId="77777777" w:rsidR="001C583F" w:rsidRDefault="001C583F" w:rsidP="007E3F40">
      <w:pPr>
        <w:jc w:val="center"/>
        <w:rPr>
          <w:rFonts w:cstheme="minorHAnsi"/>
          <w:b/>
          <w:sz w:val="24"/>
          <w:szCs w:val="24"/>
        </w:rPr>
      </w:pPr>
      <w:bookmarkStart w:id="3" w:name="_Hlk44330346"/>
    </w:p>
    <w:p w14:paraId="1887AEFD" w14:textId="23EDBDA7" w:rsidR="004E5721" w:rsidRPr="008C4A94" w:rsidRDefault="00A956F7" w:rsidP="007E3F40">
      <w:pPr>
        <w:jc w:val="center"/>
        <w:rPr>
          <w:rFonts w:cstheme="minorHAnsi"/>
          <w:b/>
          <w:sz w:val="24"/>
          <w:szCs w:val="24"/>
        </w:rPr>
      </w:pPr>
      <w:r w:rsidRPr="008C4A94">
        <w:rPr>
          <w:rFonts w:cstheme="minorHAnsi"/>
          <w:b/>
          <w:sz w:val="24"/>
          <w:szCs w:val="24"/>
        </w:rPr>
        <w:t>PREGLED DOLAZAKA I NOĆENJA TURISTA IZ KOJIH ŽUPANIJA DOLAZE U KZŽ</w:t>
      </w:r>
      <w:bookmarkEnd w:id="3"/>
      <w:r w:rsidRPr="008C4A94">
        <w:rPr>
          <w:rFonts w:cstheme="minorHAnsi"/>
          <w:b/>
          <w:sz w:val="24"/>
          <w:szCs w:val="24"/>
        </w:rPr>
        <w:t xml:space="preserve">, 01.01. DO </w:t>
      </w:r>
      <w:r w:rsidR="00554898">
        <w:rPr>
          <w:rFonts w:cstheme="minorHAnsi"/>
          <w:b/>
          <w:sz w:val="24"/>
          <w:szCs w:val="24"/>
        </w:rPr>
        <w:t>31</w:t>
      </w:r>
      <w:r w:rsidRPr="008C4A94">
        <w:rPr>
          <w:rFonts w:cstheme="minorHAnsi"/>
          <w:b/>
          <w:sz w:val="24"/>
          <w:szCs w:val="24"/>
        </w:rPr>
        <w:t>.</w:t>
      </w:r>
      <w:r w:rsidR="000A6EB2">
        <w:rPr>
          <w:rFonts w:cstheme="minorHAnsi"/>
          <w:b/>
          <w:sz w:val="24"/>
          <w:szCs w:val="24"/>
        </w:rPr>
        <w:t>1</w:t>
      </w:r>
      <w:r w:rsidR="00886022">
        <w:rPr>
          <w:rFonts w:cstheme="minorHAnsi"/>
          <w:b/>
          <w:sz w:val="24"/>
          <w:szCs w:val="24"/>
        </w:rPr>
        <w:t>2</w:t>
      </w:r>
      <w:r w:rsidRPr="008C4A94">
        <w:rPr>
          <w:rFonts w:cstheme="minorHAnsi"/>
          <w:b/>
          <w:sz w:val="24"/>
          <w:szCs w:val="24"/>
        </w:rPr>
        <w:t>.20</w:t>
      </w:r>
      <w:r w:rsidR="00A5380F" w:rsidRPr="008C4A94">
        <w:rPr>
          <w:rFonts w:cstheme="minorHAnsi"/>
          <w:b/>
          <w:sz w:val="24"/>
          <w:szCs w:val="24"/>
        </w:rPr>
        <w:t>2</w:t>
      </w:r>
      <w:r w:rsidR="003F1420" w:rsidRPr="008C4A94">
        <w:rPr>
          <w:rFonts w:cstheme="minorHAnsi"/>
          <w:b/>
          <w:sz w:val="24"/>
          <w:szCs w:val="24"/>
        </w:rPr>
        <w:t>1</w:t>
      </w:r>
      <w:r w:rsidRPr="008C4A94">
        <w:rPr>
          <w:rFonts w:cstheme="minorHAnsi"/>
          <w:b/>
          <w:sz w:val="24"/>
          <w:szCs w:val="24"/>
        </w:rPr>
        <w:t xml:space="preserve">./01.01. DO </w:t>
      </w:r>
      <w:r w:rsidR="00554898">
        <w:rPr>
          <w:rFonts w:cstheme="minorHAnsi"/>
          <w:b/>
          <w:sz w:val="24"/>
          <w:szCs w:val="24"/>
        </w:rPr>
        <w:t>31</w:t>
      </w:r>
      <w:r w:rsidRPr="008C4A94">
        <w:rPr>
          <w:rFonts w:cstheme="minorHAnsi"/>
          <w:b/>
          <w:sz w:val="24"/>
          <w:szCs w:val="24"/>
        </w:rPr>
        <w:t>.</w:t>
      </w:r>
      <w:r w:rsidR="000A6EB2">
        <w:rPr>
          <w:rFonts w:cstheme="minorHAnsi"/>
          <w:b/>
          <w:sz w:val="24"/>
          <w:szCs w:val="24"/>
        </w:rPr>
        <w:t>1</w:t>
      </w:r>
      <w:r w:rsidR="00886022">
        <w:rPr>
          <w:rFonts w:cstheme="minorHAnsi"/>
          <w:b/>
          <w:sz w:val="24"/>
          <w:szCs w:val="24"/>
        </w:rPr>
        <w:t>2</w:t>
      </w:r>
      <w:r w:rsidRPr="008C4A94">
        <w:rPr>
          <w:rFonts w:cstheme="minorHAnsi"/>
          <w:b/>
          <w:sz w:val="24"/>
          <w:szCs w:val="24"/>
        </w:rPr>
        <w:t>.20</w:t>
      </w:r>
      <w:r w:rsidR="001E2D15" w:rsidRPr="008C4A94">
        <w:rPr>
          <w:rFonts w:cstheme="minorHAnsi"/>
          <w:b/>
          <w:sz w:val="24"/>
          <w:szCs w:val="24"/>
        </w:rPr>
        <w:t>19</w:t>
      </w:r>
      <w:r w:rsidRPr="008C4A94">
        <w:rPr>
          <w:rFonts w:cstheme="minorHAnsi"/>
          <w:b/>
          <w:sz w:val="24"/>
          <w:szCs w:val="24"/>
        </w:rPr>
        <w:t>.</w:t>
      </w:r>
      <w:bookmarkStart w:id="4" w:name="_Hlk44330598"/>
    </w:p>
    <w:tbl>
      <w:tblPr>
        <w:tblW w:w="14419" w:type="dxa"/>
        <w:tblLook w:val="04A0" w:firstRow="1" w:lastRow="0" w:firstColumn="1" w:lastColumn="0" w:noHBand="0" w:noVBand="1"/>
      </w:tblPr>
      <w:tblGrid>
        <w:gridCol w:w="2342"/>
        <w:gridCol w:w="1154"/>
        <w:gridCol w:w="1154"/>
        <w:gridCol w:w="1385"/>
        <w:gridCol w:w="1220"/>
        <w:gridCol w:w="1220"/>
        <w:gridCol w:w="1319"/>
        <w:gridCol w:w="3266"/>
        <w:gridCol w:w="1352"/>
        <w:gridCol w:w="7"/>
      </w:tblGrid>
      <w:tr w:rsidR="000945FA" w:rsidRPr="000945FA" w14:paraId="44728744" w14:textId="77777777" w:rsidTr="000945FA">
        <w:trPr>
          <w:gridAfter w:val="1"/>
          <w:wAfter w:w="7" w:type="dxa"/>
          <w:trHeight w:val="266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FD7742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D4EAF5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2021.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467386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2019.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CAB033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dolazaka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D66A2D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2021.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B3E511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2019.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6770CD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noćenja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5F4815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Prosječno trajanje boravka (u danima)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5D1EC7" w14:textId="77777777" w:rsidR="000945FA" w:rsidRPr="000945FA" w:rsidRDefault="000945FA" w:rsidP="0009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Broj stanovnika</w:t>
            </w:r>
          </w:p>
        </w:tc>
      </w:tr>
      <w:tr w:rsidR="00554898" w:rsidRPr="000945FA" w14:paraId="0E7216E5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26C6" w14:textId="5F82B817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Grad Zagreb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696C" w14:textId="226C27B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23.819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38DD" w14:textId="6D0A9A7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22.348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4DF3" w14:textId="04AB582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106,58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510C" w14:textId="2BAFB9B5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43.225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172C" w14:textId="741B9232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47.501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B658" w14:textId="6ABF5D3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91,00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331F" w14:textId="0C655E45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1,81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B0E58" w14:textId="11217FD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790.017</w:t>
            </w:r>
          </w:p>
        </w:tc>
      </w:tr>
      <w:tr w:rsidR="00554898" w:rsidRPr="000945FA" w14:paraId="3D7FC01E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0943" w14:textId="42A6471C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Primorsko-goranska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2069" w14:textId="05395FB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10.140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4A84" w14:textId="3B0D7269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10.826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72DD" w14:textId="09CAC6F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93,66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31A6" w14:textId="1BFF9FDC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22.255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6AFA" w14:textId="16CD34F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24.242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98BD" w14:textId="40DEBCE7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91,80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730A" w14:textId="28CE7186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1A06B2" w14:textId="19796B5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296.195</w:t>
            </w:r>
          </w:p>
        </w:tc>
      </w:tr>
      <w:tr w:rsidR="00554898" w:rsidRPr="000945FA" w14:paraId="35C143A7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16A3" w14:textId="198170CB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Splitsko-dalmatinska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5FF4" w14:textId="0AE63EA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7.500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ED54" w14:textId="3882EC2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9.610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999E" w14:textId="5830308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78,04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FDAA" w14:textId="5B996C17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17.833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569A" w14:textId="22007AB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25.098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FE61" w14:textId="27037233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71,05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9E11" w14:textId="36FF913E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FA8F3" w14:textId="482DC335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454.798</w:t>
            </w:r>
          </w:p>
        </w:tc>
      </w:tr>
      <w:tr w:rsidR="00554898" w:rsidRPr="000945FA" w14:paraId="38B2C3CE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1B2F" w14:textId="77973C0E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Osječko-baranjska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B8C8" w14:textId="7C4BD11C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6.845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C147" w14:textId="7C6F8511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5.844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7492" w14:textId="0440AD6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117,13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CC38" w14:textId="765FFDC2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14.997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6F9E" w14:textId="47E38F2C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11.705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A9D6" w14:textId="7543FB3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128,12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3B61" w14:textId="1AF477C8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3BA67" w14:textId="3DA4B80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305.032</w:t>
            </w:r>
          </w:p>
        </w:tc>
      </w:tr>
      <w:tr w:rsidR="00554898" w:rsidRPr="000945FA" w14:paraId="0F35A083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8D21" w14:textId="1E1E1A9A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Istarska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F5EA" w14:textId="0FC4C482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5.963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046C" w14:textId="1E99682B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6.475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8B28" w14:textId="2BFF444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92,09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7B55" w14:textId="02AC3FE5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14.168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6B2E" w14:textId="3AAA5BC3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15.545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B4EE" w14:textId="707C53DB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91,14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D39E" w14:textId="4F4347F7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84758" w14:textId="41E74AB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208.055</w:t>
            </w:r>
          </w:p>
        </w:tc>
      </w:tr>
      <w:tr w:rsidR="00554898" w:rsidRPr="000945FA" w14:paraId="249F6274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7525" w14:textId="591DBD4F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Zagrebačka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BEB8" w14:textId="0D32D3C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6.683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6E1D" w14:textId="14074CEC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5.440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1D23" w14:textId="6E524903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8FF2" w14:textId="412042E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12.090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14A6" w14:textId="5CC36B2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11.627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0710" w14:textId="30264A04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103,98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B3BA" w14:textId="37518953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1,81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BA1EA" w14:textId="09907869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317.606</w:t>
            </w:r>
          </w:p>
        </w:tc>
      </w:tr>
      <w:tr w:rsidR="00554898" w:rsidRPr="000945FA" w14:paraId="3B65184E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CAD2" w14:textId="5FB153AA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Međimurska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831F" w14:textId="25C2C4A3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4.171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3C3D" w14:textId="2C593E8B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2.151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D34B" w14:textId="6CCAFB5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A3B6" w14:textId="05115D6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8.143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5131" w14:textId="2B18537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4.376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70A3" w14:textId="64CD4732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186,08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DAA9" w14:textId="248E32B7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1,95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F36C6" w14:textId="6C974F0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113.804</w:t>
            </w:r>
          </w:p>
        </w:tc>
      </w:tr>
      <w:tr w:rsidR="00554898" w:rsidRPr="000945FA" w14:paraId="4AB7F86F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4D7E" w14:textId="65BA3562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Varaždinska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967E" w14:textId="734103B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4.373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30B3" w14:textId="53BF0A8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3.063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FD19" w14:textId="485FA30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142,77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7928" w14:textId="32C19D3A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8.021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BB89" w14:textId="12974161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5.758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65F7" w14:textId="43DEDA31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139,30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7D7D" w14:textId="6924EB4E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1,83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CE633" w14:textId="4139585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175.951</w:t>
            </w:r>
          </w:p>
        </w:tc>
      </w:tr>
      <w:tr w:rsidR="00554898" w:rsidRPr="000945FA" w14:paraId="60DFEF8A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A639" w14:textId="2531E094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Zadarska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A1C3" w14:textId="4E0672C9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3.575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9380" w14:textId="6E4EFE0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3.786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7149" w14:textId="76B6829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94,43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EAEA" w14:textId="52DC47C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7.811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F456" w14:textId="1DAF0CE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8.273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8593" w14:textId="2A58414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94,42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1579" w14:textId="56F09A19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177DB" w14:textId="335F1A84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170.017</w:t>
            </w:r>
          </w:p>
        </w:tc>
      </w:tr>
      <w:tr w:rsidR="00554898" w:rsidRPr="000945FA" w14:paraId="6DB1F0F3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5907" w14:textId="3FA3C619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Vukovarsko-srijemska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177E" w14:textId="03C223E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2.696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0E38" w14:textId="1294F62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2.152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6532" w14:textId="54FEAA0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125,28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E365" w14:textId="41A0047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6.032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3DF4" w14:textId="49B7FFC5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5.200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B68C" w14:textId="3C412DD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116,00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F672" w14:textId="5574742A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A483D" w14:textId="69257844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179.521</w:t>
            </w:r>
          </w:p>
        </w:tc>
      </w:tr>
      <w:tr w:rsidR="00554898" w:rsidRPr="000945FA" w14:paraId="4B7E8415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7B3C" w14:textId="20DF5F10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Sisačko-moslavačka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886F" w14:textId="499D3439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3.345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E9C8" w14:textId="47546BB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2.465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873B" w14:textId="3D12542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135,70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B9A6" w14:textId="32ECB441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5.776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FFA2" w14:textId="52A05AAA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4.955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93A9" w14:textId="10F12DC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116,57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A1E0" w14:textId="5A23B34F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8BBEF" w14:textId="4FE5C713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172.439</w:t>
            </w:r>
          </w:p>
        </w:tc>
      </w:tr>
      <w:tr w:rsidR="00554898" w:rsidRPr="000945FA" w14:paraId="28988DCC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05AD" w14:textId="1CB9F268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Brodsko-posavska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94D6" w14:textId="0A5DC25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2.583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D187" w14:textId="636B02F7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1.745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DE38" w14:textId="7469613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148,02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CA55" w14:textId="314D074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5.217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FD5D" w14:textId="3D3CD0E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3.853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B480" w14:textId="0917BF2C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135,40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5290" w14:textId="7D51DADC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443C5" w14:textId="46CADF5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158.575</w:t>
            </w:r>
          </w:p>
        </w:tc>
      </w:tr>
      <w:tr w:rsidR="00554898" w:rsidRPr="000945FA" w14:paraId="7124E69A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8B8B" w14:textId="371B781E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Koprivničko-križevačka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5BCB" w14:textId="15A42BD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2.306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3DCF" w14:textId="1D129264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1.796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F77A" w14:textId="09870F02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F5E3" w14:textId="40A04FE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4.171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D4F7" w14:textId="140EBA7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3.159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D6DB" w14:textId="3DFB85E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132,04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6234" w14:textId="3DF858FC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1,81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B4C25" w14:textId="26F5DD55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115.584</w:t>
            </w:r>
          </w:p>
        </w:tc>
      </w:tr>
      <w:tr w:rsidR="00554898" w:rsidRPr="000945FA" w14:paraId="12382B77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A6DF" w14:textId="39341DD5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Krapinsko-zagorska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757C" w14:textId="2685C509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1.784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B990" w14:textId="02986DA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1.612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A6E7" w14:textId="6EF25B8A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110,67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A5D6" w14:textId="6010728C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4.116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EC3E" w14:textId="1F109BC2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3.594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D6C5" w14:textId="780EE691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114,52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3204" w14:textId="7D13A408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26CE4" w14:textId="1B4B4EEC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132.892</w:t>
            </w:r>
          </w:p>
        </w:tc>
      </w:tr>
      <w:tr w:rsidR="00554898" w:rsidRPr="000945FA" w14:paraId="762606FE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3665" w14:textId="57C448E8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Karlovačka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8314" w14:textId="1A2A018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6D8E" w14:textId="011529C5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1.792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D1E1" w14:textId="4AC0C012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70CA" w14:textId="7CD5501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DD3B" w14:textId="6655A03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3.490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1731" w14:textId="0B064F7B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104,87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AF42" w14:textId="559E589A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1,82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C4594" w14:textId="13D0EBC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128.899</w:t>
            </w:r>
          </w:p>
        </w:tc>
      </w:tr>
      <w:tr w:rsidR="00554898" w:rsidRPr="000945FA" w14:paraId="4AFEC3E2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4260" w14:textId="72BE50B5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Šibensko-kninska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1957" w14:textId="34AAE97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1.510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0ED8" w14:textId="5A18C7C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2.140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786B" w14:textId="585E6A1B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70,56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75C3" w14:textId="215EDDD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B254" w14:textId="1D4F72B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4.903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F6FD" w14:textId="2317CE23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65,57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23C6" w14:textId="72C3B27D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293C64" w14:textId="0D9DFF4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109.375</w:t>
            </w:r>
          </w:p>
        </w:tc>
      </w:tr>
      <w:tr w:rsidR="00554898" w:rsidRPr="000945FA" w14:paraId="41CFF41C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A319" w14:textId="2E5F8DCE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Bjelovarsko-bilogorska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C26F" w14:textId="1E40B97B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1.742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F9B0" w14:textId="2731A65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1.490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94DA" w14:textId="17C9EA1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46B6" w14:textId="26DC35B4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3.112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93F3" w14:textId="025ED33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2.776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B753" w14:textId="30B2FF3A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112,10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FA7D" w14:textId="45B0D758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1,79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3379AF" w14:textId="031D2D42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119.764</w:t>
            </w:r>
          </w:p>
        </w:tc>
      </w:tr>
      <w:tr w:rsidR="00554898" w:rsidRPr="000945FA" w14:paraId="188823A7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9F3A" w14:textId="5E1A6A14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Požeško-slavonska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51BB" w14:textId="443E5E83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1.424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4EB9" w14:textId="0CC2F108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1.101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D63D" w14:textId="3DAA5AE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129,34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C37F" w14:textId="5365EF51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90BE" w14:textId="355A1C34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2.320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85F1" w14:textId="514C9D84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129,18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3BE0" w14:textId="597CD711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1EB99" w14:textId="1240FFD6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78.034</w:t>
            </w:r>
          </w:p>
        </w:tc>
      </w:tr>
      <w:tr w:rsidR="00554898" w:rsidRPr="000945FA" w14:paraId="4622B6F8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73B1" w14:textId="307AAE2F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Dubrovačko-neretvanska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25B7" w14:textId="56AEDB59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1.064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C434" w14:textId="6350C56A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2.156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004B" w14:textId="4F25E2D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49,35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0B66" w14:textId="4044E38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0CD6" w14:textId="65270373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5.688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6433" w14:textId="63AC283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44,64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FF66" w14:textId="2075484B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FC419" w14:textId="4C0B739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122.568</w:t>
            </w:r>
          </w:p>
        </w:tc>
      </w:tr>
      <w:tr w:rsidR="00554898" w:rsidRPr="000945FA" w14:paraId="0B7432CC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114D" w14:textId="5B153723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Virovitičko-podravska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7C34" w14:textId="5B284AF9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D0CD" w14:textId="7A04A0E9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963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1042" w14:textId="2EFF04F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134,99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67E7" w14:textId="36405044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DE09" w14:textId="1E691C41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2.020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F1CC" w14:textId="24F3EFB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124,36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FE58" w14:textId="08BDB0CC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1,93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984AA3" w14:textId="1B71CA44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84.836</w:t>
            </w:r>
          </w:p>
        </w:tc>
      </w:tr>
      <w:tr w:rsidR="00554898" w:rsidRPr="000945FA" w14:paraId="61D1C1BD" w14:textId="77777777" w:rsidTr="00782FC5">
        <w:trPr>
          <w:gridAfter w:val="1"/>
          <w:wAfter w:w="7" w:type="dxa"/>
          <w:trHeight w:val="254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7EF3" w14:textId="1DA1D9C8" w:rsidR="00554898" w:rsidRPr="000945FA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Ličko-senjska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E4A6" w14:textId="786B3B1F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702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B33B" w14:textId="4B6123FE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D340" w14:textId="1086EEC5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118,38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F89E" w14:textId="65B33F7D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B259" w14:textId="578DCE2B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1.389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B800" w14:textId="720E0240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121,81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D6A2" w14:textId="2B540DA3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2,41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B76E" w14:textId="41EC7699" w:rsidR="00554898" w:rsidRPr="000945FA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2279D0">
              <w:t>50.927</w:t>
            </w:r>
          </w:p>
        </w:tc>
      </w:tr>
      <w:tr w:rsidR="00554898" w:rsidRPr="000945FA" w14:paraId="3F62B2CF" w14:textId="77777777" w:rsidTr="00782FC5">
        <w:trPr>
          <w:trHeight w:val="254"/>
        </w:trPr>
        <w:tc>
          <w:tcPr>
            <w:tcW w:w="144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7025424" w14:textId="7DFFCB1D" w:rsidR="00554898" w:rsidRPr="000945FA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54898" w:rsidRPr="000945FA" w14:paraId="65F39E42" w14:textId="77777777" w:rsidTr="00782FC5">
        <w:trPr>
          <w:gridAfter w:val="1"/>
          <w:wAfter w:w="7" w:type="dxa"/>
          <w:trHeight w:val="269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7ED9" w14:textId="28BFF723" w:rsidR="00554898" w:rsidRPr="00554898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Ukupno: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27E4" w14:textId="1FEBB0AF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95.531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4699" w14:textId="23FE83A0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89.548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1D4B" w14:textId="515CE659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106,68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AB8C" w14:textId="685E70B0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193.582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09E1" w14:textId="0A9B9095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197.472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C57F" w14:textId="483BDCE5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98,03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5AEC" w14:textId="05BF7972" w:rsidR="00554898" w:rsidRPr="00554898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2,03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FFC02" w14:textId="0A134635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4.284.889</w:t>
            </w:r>
          </w:p>
        </w:tc>
      </w:tr>
    </w:tbl>
    <w:p w14:paraId="72703B1A" w14:textId="7006EAB6" w:rsidR="0043320F" w:rsidRDefault="0043320F" w:rsidP="00700081">
      <w:pPr>
        <w:rPr>
          <w:b/>
          <w:bCs/>
        </w:rPr>
      </w:pPr>
    </w:p>
    <w:p w14:paraId="54674552" w14:textId="0AA196FC" w:rsidR="007E3F40" w:rsidRDefault="007E3F40" w:rsidP="00700081">
      <w:pPr>
        <w:rPr>
          <w:b/>
          <w:bCs/>
        </w:rPr>
      </w:pPr>
    </w:p>
    <w:p w14:paraId="742A0115" w14:textId="75C31186" w:rsidR="007E3F40" w:rsidRDefault="007E3F40" w:rsidP="00700081">
      <w:pPr>
        <w:rPr>
          <w:b/>
          <w:bCs/>
        </w:rPr>
      </w:pPr>
    </w:p>
    <w:p w14:paraId="578429FB" w14:textId="044B5608" w:rsidR="000945FA" w:rsidRDefault="000945FA" w:rsidP="00700081">
      <w:pPr>
        <w:rPr>
          <w:b/>
          <w:bCs/>
        </w:rPr>
      </w:pPr>
    </w:p>
    <w:p w14:paraId="59302E32" w14:textId="28692455" w:rsidR="000945FA" w:rsidRDefault="000945FA" w:rsidP="00700081">
      <w:pPr>
        <w:rPr>
          <w:b/>
          <w:bCs/>
        </w:rPr>
      </w:pPr>
    </w:p>
    <w:p w14:paraId="608F36F1" w14:textId="23EC079B" w:rsidR="004805D2" w:rsidRPr="008C4A94" w:rsidRDefault="00B76F42" w:rsidP="00700081">
      <w:pPr>
        <w:rPr>
          <w:b/>
          <w:bCs/>
          <w:sz w:val="24"/>
          <w:szCs w:val="24"/>
        </w:rPr>
      </w:pPr>
      <w:r w:rsidRPr="008C4A94">
        <w:rPr>
          <w:b/>
          <w:bCs/>
          <w:sz w:val="24"/>
          <w:szCs w:val="24"/>
        </w:rPr>
        <w:lastRenderedPageBreak/>
        <w:t xml:space="preserve">PREGLED DOLAZAKA I NOĆENJA TURISTA </w:t>
      </w:r>
      <w:r w:rsidR="00362ECA" w:rsidRPr="008C4A94">
        <w:rPr>
          <w:b/>
          <w:bCs/>
          <w:sz w:val="24"/>
          <w:szCs w:val="24"/>
        </w:rPr>
        <w:t>PREMA TURISTIČKIM ZAJEDNICAMA OPĆINA, GRADOVA I PODRUČJA</w:t>
      </w:r>
    </w:p>
    <w:tbl>
      <w:tblPr>
        <w:tblW w:w="14190" w:type="dxa"/>
        <w:tblLook w:val="04A0" w:firstRow="1" w:lastRow="0" w:firstColumn="1" w:lastColumn="0" w:noHBand="0" w:noVBand="1"/>
      </w:tblPr>
      <w:tblGrid>
        <w:gridCol w:w="6587"/>
        <w:gridCol w:w="1204"/>
        <w:gridCol w:w="1204"/>
        <w:gridCol w:w="1272"/>
        <w:gridCol w:w="1272"/>
        <w:gridCol w:w="1272"/>
        <w:gridCol w:w="1379"/>
      </w:tblGrid>
      <w:tr w:rsidR="0099309C" w:rsidRPr="0099309C" w14:paraId="777F9C90" w14:textId="77777777" w:rsidTr="009765A5">
        <w:trPr>
          <w:trHeight w:val="255"/>
        </w:trPr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bookmarkEnd w:id="4"/>
          <w:p w14:paraId="7DB86808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Turistička zajednica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7BEFA5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2021.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BA566C7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2019.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64D855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dolasci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CBE80F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2021.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F923D40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2019.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4483C2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noćenja</w:t>
            </w:r>
          </w:p>
        </w:tc>
      </w:tr>
      <w:tr w:rsidR="005605EF" w:rsidRPr="0099309C" w14:paraId="77F7374B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4083" w14:textId="7CE5C508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područja - Općine Tuhelj, Grada Klanjca i Općine Veliko Trgovišće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D9B4" w14:textId="3673B110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57.887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8876" w14:textId="6C2DD89B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64.222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E7F0" w14:textId="45AD1C2C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90,14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D08F" w14:textId="38A82FB3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137.821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C6C8" w14:textId="1169F5A5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150.172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5AF69" w14:textId="39E9CE88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91,78</w:t>
            </w:r>
          </w:p>
        </w:tc>
      </w:tr>
      <w:tr w:rsidR="005605EF" w:rsidRPr="0099309C" w14:paraId="57105E73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2484" w14:textId="2B0F6105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općine - Stubičke Toplice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C7ED" w14:textId="798E7E74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22.967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9F1F" w14:textId="1DBBE7F6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28.983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41CE" w14:textId="4608D7F4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79,24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31A2" w14:textId="41015442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44.414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FDBA" w14:textId="02806CA1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55.661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4954D" w14:textId="495889B3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79,79</w:t>
            </w:r>
          </w:p>
        </w:tc>
      </w:tr>
      <w:tr w:rsidR="005605EF" w:rsidRPr="0099309C" w14:paraId="420232C0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3373" w14:textId="04D6D9B3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područja - Srce Zagorja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9C2A" w14:textId="25CFB1DC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18.729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EBD9" w14:textId="59C830B6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21.799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AF96" w14:textId="0B382AEC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85,92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D978" w14:textId="3D006FB3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37.635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B17A" w14:textId="63F0FEC0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63.125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D69D7" w14:textId="0F79826C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59,62</w:t>
            </w:r>
          </w:p>
        </w:tc>
      </w:tr>
      <w:tr w:rsidR="005605EF" w:rsidRPr="0099309C" w14:paraId="402811B9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BAD3" w14:textId="1A61E376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područja - Donja Stubica i Gornja Stubica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3101" w14:textId="50E54DD9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15.672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D2F9" w14:textId="75A6881B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19.290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6B9A" w14:textId="3EAE9130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81,24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E849" w14:textId="304F824A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32.403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FD60" w14:textId="1BC2DC58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41.211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B494E" w14:textId="1A037EAC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78,63</w:t>
            </w:r>
          </w:p>
        </w:tc>
      </w:tr>
      <w:tr w:rsidR="005605EF" w:rsidRPr="0099309C" w14:paraId="0D521D0F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BE9F" w14:textId="3221C3D0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grada - Oroslavje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C07E" w14:textId="4A4E21B5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11.851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565F" w14:textId="0F679375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10.677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67FC" w14:textId="31F9A421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F090" w14:textId="78DE7C16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16.750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78C4" w14:textId="04FF64E2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15.031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3B060" w14:textId="7B43410B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111,44</w:t>
            </w:r>
          </w:p>
        </w:tc>
      </w:tr>
      <w:tr w:rsidR="005605EF" w:rsidRPr="0099309C" w14:paraId="753AAFC4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752F" w14:textId="0B039FA0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grada - Krapina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5068" w14:textId="5AB348E3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11.936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98CD" w14:textId="3AF61065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11.003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9CFB" w14:textId="027F5A85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108,48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1EFA" w14:textId="6ED44A7F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15.445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35D6" w14:textId="2A263569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15.420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E247E" w14:textId="05F0EB7B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100,16</w:t>
            </w:r>
          </w:p>
        </w:tc>
      </w:tr>
      <w:tr w:rsidR="005605EF" w:rsidRPr="0099309C" w14:paraId="00A40E3E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E2AB" w14:textId="6F750651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općine - Marija Bistrica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ACB0" w14:textId="0E475C01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6.316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AB5D" w14:textId="5FB09E66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15.662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D6F0" w14:textId="09BFCB20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40,33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B251" w14:textId="3FE62FAB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10.449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B44E" w14:textId="5A815732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22.106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B4D6DF" w14:textId="6CC7B958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47,27</w:t>
            </w:r>
          </w:p>
        </w:tc>
      </w:tr>
      <w:tr w:rsidR="005605EF" w:rsidRPr="0099309C" w14:paraId="36FC9FAF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2336" w14:textId="35DD8B9E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Krapinsko-zagorske županije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9B6B" w14:textId="71AB92B4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3.432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442F" w14:textId="3C55FBA0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2.788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74DF" w14:textId="0B234D05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123,10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78E3" w14:textId="32FE83FE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5.553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8032" w14:textId="36DB3E19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4.095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1CEF0" w14:textId="17B3F548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135,60</w:t>
            </w:r>
          </w:p>
        </w:tc>
      </w:tr>
      <w:tr w:rsidR="005605EF" w:rsidRPr="0099309C" w14:paraId="46BCBFA4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D5E4" w14:textId="31B8866A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 xml:space="preserve">Turistička zajednica područja - Kumrovec, </w:t>
            </w:r>
            <w:proofErr w:type="spellStart"/>
            <w:r w:rsidRPr="00A32C9E">
              <w:t>Desinić</w:t>
            </w:r>
            <w:proofErr w:type="spellEnd"/>
            <w:r w:rsidRPr="00A32C9E">
              <w:t xml:space="preserve"> i Zagorska Sela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5317" w14:textId="74A10843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1.313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42DF" w14:textId="4C0B87F7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2.226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0A41" w14:textId="5578072F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58,98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1DA7" w14:textId="555704F0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3.238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78CC" w14:textId="79E7433E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5.757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4D784" w14:textId="2E3491C1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56,24</w:t>
            </w:r>
          </w:p>
        </w:tc>
      </w:tr>
      <w:tr w:rsidR="005605EF" w:rsidRPr="0099309C" w14:paraId="7F65E468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C481" w14:textId="6FA74690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grada - Zlatar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5F1B" w14:textId="7A7E815A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6B45" w14:textId="31AA369E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1573" w14:textId="524130DD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137,74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BF63" w14:textId="52A0CBE4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285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EDF1" w14:textId="03A049E3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324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81FA22" w14:textId="11E36646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87,96</w:t>
            </w:r>
          </w:p>
        </w:tc>
      </w:tr>
      <w:tr w:rsidR="005605EF" w:rsidRPr="0099309C" w14:paraId="33AE2FAB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65F1" w14:textId="6EF37527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Turistička zajednica općine - Hum na Sutli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8148" w14:textId="612CB309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5983" w14:textId="65A0639B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C377" w14:textId="68016ABC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22,89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9401" w14:textId="5E322ABC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182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DA29" w14:textId="64A6D3DC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535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A80AAB" w14:textId="66E7F361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34,02</w:t>
            </w:r>
          </w:p>
        </w:tc>
      </w:tr>
      <w:tr w:rsidR="005605EF" w:rsidRPr="0099309C" w14:paraId="763D188C" w14:textId="77777777" w:rsidTr="009765A5">
        <w:trPr>
          <w:trHeight w:val="243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7C2D" w14:textId="5EA67700" w:rsidR="005605EF" w:rsidRPr="0099309C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(nepoznato)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A801" w14:textId="5B259987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3084" w14:textId="5C092DB7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FEFC" w14:textId="12B0BA41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EAE0" w14:textId="328D20FA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91B4" w14:textId="3553D9B9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1D89D2" w14:textId="2AD96F58" w:rsidR="005605EF" w:rsidRPr="0099309C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32C9E">
              <w:t>0,00</w:t>
            </w:r>
          </w:p>
        </w:tc>
      </w:tr>
      <w:tr w:rsidR="005605EF" w:rsidRPr="0099309C" w14:paraId="5BB7EEC8" w14:textId="77777777" w:rsidTr="00AB40DD">
        <w:trPr>
          <w:trHeight w:val="243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0E3BC35" w14:textId="371FEE20" w:rsidR="005605EF" w:rsidRPr="00DF2424" w:rsidRDefault="005605EF" w:rsidP="005605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605EF" w:rsidRPr="0099309C" w14:paraId="2C6A9B4A" w14:textId="77777777" w:rsidTr="009765A5">
        <w:trPr>
          <w:trHeight w:val="258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4AF8" w14:textId="4C0FD4FA" w:rsidR="005605EF" w:rsidRPr="005605EF" w:rsidRDefault="005605EF" w:rsidP="005605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605EF">
              <w:rPr>
                <w:b/>
                <w:bCs/>
              </w:rPr>
              <w:t>Ukupno: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DD8B" w14:textId="086CA700" w:rsidR="005605EF" w:rsidRPr="005605EF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605EF">
              <w:rPr>
                <w:b/>
                <w:bCs/>
              </w:rPr>
              <w:t>150.341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E1FB" w14:textId="4074EE25" w:rsidR="005605EF" w:rsidRPr="005605EF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605EF">
              <w:rPr>
                <w:b/>
                <w:bCs/>
              </w:rPr>
              <w:t>176.892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34C5" w14:textId="2E3A9FF7" w:rsidR="005605EF" w:rsidRPr="005605EF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605EF">
              <w:rPr>
                <w:b/>
                <w:bCs/>
              </w:rPr>
              <w:t>84,99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5A90" w14:textId="1744150B" w:rsidR="005605EF" w:rsidRPr="005605EF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605EF">
              <w:rPr>
                <w:b/>
                <w:bCs/>
              </w:rPr>
              <w:t>304.175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F67E" w14:textId="430DCACD" w:rsidR="005605EF" w:rsidRPr="005605EF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605EF">
              <w:rPr>
                <w:b/>
                <w:bCs/>
              </w:rPr>
              <w:t>373.437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911BE" w14:textId="7D321FD9" w:rsidR="005605EF" w:rsidRPr="005605EF" w:rsidRDefault="005605EF" w:rsidP="005605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605EF">
              <w:rPr>
                <w:b/>
                <w:bCs/>
              </w:rPr>
              <w:t>81,45</w:t>
            </w:r>
          </w:p>
        </w:tc>
      </w:tr>
    </w:tbl>
    <w:p w14:paraId="1E08E0C5" w14:textId="77777777" w:rsidR="00C3207C" w:rsidRDefault="00C3207C" w:rsidP="00700081"/>
    <w:p w14:paraId="5D8B3C38" w14:textId="0A00C00E" w:rsidR="0038049A" w:rsidRPr="008C4A94" w:rsidRDefault="00362ECA" w:rsidP="00700081">
      <w:pPr>
        <w:rPr>
          <w:b/>
          <w:bCs/>
          <w:sz w:val="24"/>
          <w:szCs w:val="24"/>
        </w:rPr>
      </w:pPr>
      <w:r w:rsidRPr="008C4A94">
        <w:rPr>
          <w:b/>
          <w:bCs/>
          <w:sz w:val="24"/>
          <w:szCs w:val="24"/>
        </w:rPr>
        <w:t>PREGLED DOLAZAKA I NOĆENJA TURISTA PREMA VRSTAMA SMJEŠTAJNIH OBJEKATA</w:t>
      </w:r>
    </w:p>
    <w:tbl>
      <w:tblPr>
        <w:tblW w:w="14240" w:type="dxa"/>
        <w:tblLook w:val="04A0" w:firstRow="1" w:lastRow="0" w:firstColumn="1" w:lastColumn="0" w:noHBand="0" w:noVBand="1"/>
      </w:tblPr>
      <w:tblGrid>
        <w:gridCol w:w="5901"/>
        <w:gridCol w:w="1320"/>
        <w:gridCol w:w="1320"/>
        <w:gridCol w:w="1396"/>
        <w:gridCol w:w="1396"/>
        <w:gridCol w:w="1396"/>
        <w:gridCol w:w="1511"/>
      </w:tblGrid>
      <w:tr w:rsidR="0099309C" w:rsidRPr="0099309C" w14:paraId="5CFDE24A" w14:textId="77777777" w:rsidTr="00C3207C">
        <w:trPr>
          <w:trHeight w:val="272"/>
        </w:trPr>
        <w:tc>
          <w:tcPr>
            <w:tcW w:w="5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5E4892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Vrsta objekta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130173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2021.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2B6EB8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2019.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436FCC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dolasci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24AEC3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2021.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515DE2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2019.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8B886F" w14:textId="77777777" w:rsidR="0099309C" w:rsidRPr="0099309C" w:rsidRDefault="0099309C" w:rsidP="009930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930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noćenja</w:t>
            </w:r>
          </w:p>
        </w:tc>
      </w:tr>
      <w:tr w:rsidR="00554898" w:rsidRPr="0099309C" w14:paraId="29C241E5" w14:textId="77777777" w:rsidTr="00C3207C">
        <w:trPr>
          <w:trHeight w:val="260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142A" w14:textId="0F55A33A" w:rsidR="00554898" w:rsidRPr="0099309C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Hoteli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5C96" w14:textId="0260F85C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119.802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AB5A" w14:textId="5E1DDC7D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145.445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72C4" w14:textId="3C0F5477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82,37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7F3B" w14:textId="25480D3A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241.764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AC7D" w14:textId="4A4BE5A0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297.388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4F7C6" w14:textId="2641B847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81,30</w:t>
            </w:r>
          </w:p>
        </w:tc>
      </w:tr>
      <w:tr w:rsidR="00554898" w:rsidRPr="0099309C" w14:paraId="64CA2F5C" w14:textId="77777777" w:rsidTr="00C3207C">
        <w:trPr>
          <w:trHeight w:val="260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B54D" w14:textId="41E4451B" w:rsidR="00554898" w:rsidRPr="0099309C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Objekti u domaćinstvu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0CE9" w14:textId="3188E36F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19.581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1A7D" w14:textId="23CA0062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17.008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1111" w14:textId="43E69E8E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115,13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82FA" w14:textId="79E80BDF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41.663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ADCC" w14:textId="1C9F0C33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45.871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76A6A" w14:textId="4F06BE7E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90,83</w:t>
            </w:r>
          </w:p>
        </w:tc>
      </w:tr>
      <w:tr w:rsidR="00554898" w:rsidRPr="0099309C" w14:paraId="61348AD4" w14:textId="77777777" w:rsidTr="00C3207C">
        <w:trPr>
          <w:trHeight w:val="260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C7DF" w14:textId="742993C4" w:rsidR="00554898" w:rsidRPr="0099309C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Ostali ugostiteljski objekti za smještaj (Druge vrste - skupina kampovi)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7B9E" w14:textId="53315EB5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5.986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52C9" w14:textId="4F434AD2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8.084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C28E" w14:textId="2CB4F456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74,05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C41D" w14:textId="00E65461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10.184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500B" w14:textId="69AED6B9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13.484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5A916" w14:textId="3AE5ACD6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75,53</w:t>
            </w:r>
          </w:p>
        </w:tc>
      </w:tr>
      <w:tr w:rsidR="00554898" w:rsidRPr="0099309C" w14:paraId="7446CC61" w14:textId="77777777" w:rsidTr="00C3207C">
        <w:trPr>
          <w:trHeight w:val="260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DF0D" w14:textId="45CF2603" w:rsidR="00554898" w:rsidRPr="0099309C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Kampovi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CF1D" w14:textId="7EBB4841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3.378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59C3" w14:textId="4DE4695D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4.312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5997" w14:textId="10A22A01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78,34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E832" w14:textId="76AA8A08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6.826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A70C" w14:textId="131875FE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10.040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74BE2" w14:textId="5F23D445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67,99</w:t>
            </w:r>
          </w:p>
        </w:tc>
      </w:tr>
      <w:tr w:rsidR="00554898" w:rsidRPr="0099309C" w14:paraId="5FDC0D48" w14:textId="77777777" w:rsidTr="00C3207C">
        <w:trPr>
          <w:trHeight w:val="260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96AE" w14:textId="3ABFA7A5" w:rsidR="00554898" w:rsidRPr="0099309C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Objekti na OPG-u (seljačkom domaćinstvu)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6B59" w14:textId="449342E1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1.563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22E1" w14:textId="30DE4A98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1.759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DAA5" w14:textId="728F226E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88,86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BBAB" w14:textId="4D6E4BE4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3.069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4CC9" w14:textId="2283178A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3.810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7BA7AA" w14:textId="75EB6ED2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80,55</w:t>
            </w:r>
          </w:p>
        </w:tc>
      </w:tr>
      <w:tr w:rsidR="00554898" w:rsidRPr="0099309C" w14:paraId="64179EAC" w14:textId="77777777" w:rsidTr="00C3207C">
        <w:trPr>
          <w:trHeight w:val="260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6BE9" w14:textId="0CB6630F" w:rsidR="00554898" w:rsidRPr="0099309C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Nekomercijalni smještaj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7A92" w14:textId="25ACE818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2455" w14:textId="2F9FB058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284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9CEE" w14:textId="6ACC85EB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10,92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3E4F" w14:textId="37DB3E0C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669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539D" w14:textId="139BAD3B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2.844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36BB3" w14:textId="0DFC5618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23,52</w:t>
            </w:r>
          </w:p>
        </w:tc>
      </w:tr>
      <w:tr w:rsidR="00554898" w:rsidRPr="0099309C" w14:paraId="24205A4C" w14:textId="77777777" w:rsidTr="00C3207C">
        <w:trPr>
          <w:trHeight w:val="260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14DB" w14:textId="4A3C04FA" w:rsidR="00554898" w:rsidRPr="0099309C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Ostalo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16BD" w14:textId="07B9A092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09D5" w14:textId="15C8EF25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FA90" w14:textId="6A01B8A1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130C" w14:textId="3D9EE923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77B1" w14:textId="2800E570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6B450" w14:textId="4326A839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0,00</w:t>
            </w:r>
          </w:p>
        </w:tc>
      </w:tr>
      <w:tr w:rsidR="00554898" w:rsidRPr="0099309C" w14:paraId="354AFCA4" w14:textId="77777777" w:rsidTr="00C3207C">
        <w:trPr>
          <w:trHeight w:val="260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EB68" w14:textId="37D6A2EA" w:rsidR="00554898" w:rsidRPr="0099309C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Plovni objekt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A76E" w14:textId="42E0D0F8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1F11" w14:textId="16F1F1B4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D5F8" w14:textId="4F4A7C94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829B" w14:textId="6B73840D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4348" w14:textId="44EE1AAE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7D0C3C" w14:textId="0BE47A26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0,00</w:t>
            </w:r>
          </w:p>
        </w:tc>
      </w:tr>
      <w:tr w:rsidR="00554898" w:rsidRPr="0099309C" w14:paraId="05D8B25C" w14:textId="77777777" w:rsidTr="00C3207C">
        <w:trPr>
          <w:trHeight w:val="260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E4D1" w14:textId="397BB153" w:rsidR="00554898" w:rsidRPr="0099309C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Restorani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DE9C" w14:textId="3611EACF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DD1A" w14:textId="40FC4D87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091D" w14:textId="1F165204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48C6" w14:textId="79D634B3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7FFE" w14:textId="786FC6D6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3DF42" w14:textId="79CA5B73" w:rsidR="00554898" w:rsidRPr="0099309C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BA2477">
              <w:t>0,00</w:t>
            </w:r>
          </w:p>
        </w:tc>
      </w:tr>
      <w:tr w:rsidR="00554898" w:rsidRPr="0099309C" w14:paraId="41376913" w14:textId="77777777" w:rsidTr="008A34F9">
        <w:trPr>
          <w:trHeight w:val="260"/>
        </w:trPr>
        <w:tc>
          <w:tcPr>
            <w:tcW w:w="142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53F1C8E" w14:textId="4E092609" w:rsidR="00554898" w:rsidRPr="00F85B26" w:rsidRDefault="00554898" w:rsidP="005548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54898" w:rsidRPr="0099309C" w14:paraId="56F2C060" w14:textId="77777777" w:rsidTr="00C3207C">
        <w:trPr>
          <w:trHeight w:val="275"/>
        </w:trPr>
        <w:tc>
          <w:tcPr>
            <w:tcW w:w="5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D08D" w14:textId="59C16ACB" w:rsidR="00554898" w:rsidRPr="00554898" w:rsidRDefault="00554898" w:rsidP="005548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Ukupno: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721D" w14:textId="43FA8BD7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150.341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818C" w14:textId="38722554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176.892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CED8" w14:textId="6A9AC0BB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84,99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1F65" w14:textId="3FF362DB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304.175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20E2" w14:textId="4725191A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373.437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766AFA" w14:textId="561F2388" w:rsidR="00554898" w:rsidRPr="00554898" w:rsidRDefault="00554898" w:rsidP="005548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554898">
              <w:rPr>
                <w:b/>
                <w:bCs/>
              </w:rPr>
              <w:t>81,45</w:t>
            </w:r>
          </w:p>
        </w:tc>
      </w:tr>
    </w:tbl>
    <w:p w14:paraId="047CF6D3" w14:textId="77777777" w:rsidR="000077B4" w:rsidRPr="00C3207C" w:rsidRDefault="000077B4" w:rsidP="00C3207C"/>
    <w:sectPr w:rsidR="000077B4" w:rsidRPr="00C3207C" w:rsidSect="003B74DF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61BC" w14:textId="77777777" w:rsidR="00DB482F" w:rsidRDefault="00DB482F" w:rsidP="008B6C66">
      <w:pPr>
        <w:spacing w:after="0" w:line="240" w:lineRule="auto"/>
      </w:pPr>
      <w:r>
        <w:separator/>
      </w:r>
    </w:p>
  </w:endnote>
  <w:endnote w:type="continuationSeparator" w:id="0">
    <w:p w14:paraId="07EE8A91" w14:textId="77777777" w:rsidR="00DB482F" w:rsidRDefault="00DB482F" w:rsidP="008B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EF07" w14:textId="77777777" w:rsidR="00DB482F" w:rsidRDefault="00DB482F" w:rsidP="008B6C66">
      <w:pPr>
        <w:spacing w:after="0" w:line="240" w:lineRule="auto"/>
      </w:pPr>
      <w:r>
        <w:separator/>
      </w:r>
    </w:p>
  </w:footnote>
  <w:footnote w:type="continuationSeparator" w:id="0">
    <w:p w14:paraId="0820C4F3" w14:textId="77777777" w:rsidR="00DB482F" w:rsidRDefault="00DB482F" w:rsidP="008B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29"/>
    <w:rsid w:val="00001970"/>
    <w:rsid w:val="00004AB5"/>
    <w:rsid w:val="00005CDF"/>
    <w:rsid w:val="000077B4"/>
    <w:rsid w:val="0001019F"/>
    <w:rsid w:val="000301A9"/>
    <w:rsid w:val="000323F3"/>
    <w:rsid w:val="000631D9"/>
    <w:rsid w:val="00065E3C"/>
    <w:rsid w:val="0007065A"/>
    <w:rsid w:val="000706D0"/>
    <w:rsid w:val="00084993"/>
    <w:rsid w:val="00087D67"/>
    <w:rsid w:val="000945FA"/>
    <w:rsid w:val="000A6EB2"/>
    <w:rsid w:val="000B28DF"/>
    <w:rsid w:val="000B4CCB"/>
    <w:rsid w:val="000B5B25"/>
    <w:rsid w:val="000C3A1C"/>
    <w:rsid w:val="000C7464"/>
    <w:rsid w:val="00116BB3"/>
    <w:rsid w:val="001274AA"/>
    <w:rsid w:val="00131520"/>
    <w:rsid w:val="00151D11"/>
    <w:rsid w:val="00153B1A"/>
    <w:rsid w:val="00154365"/>
    <w:rsid w:val="00154E5E"/>
    <w:rsid w:val="00165AB6"/>
    <w:rsid w:val="001662E0"/>
    <w:rsid w:val="001706E5"/>
    <w:rsid w:val="0017215A"/>
    <w:rsid w:val="00176614"/>
    <w:rsid w:val="00183B08"/>
    <w:rsid w:val="00193F15"/>
    <w:rsid w:val="00194577"/>
    <w:rsid w:val="001A020C"/>
    <w:rsid w:val="001A2E7C"/>
    <w:rsid w:val="001B628B"/>
    <w:rsid w:val="001C23C4"/>
    <w:rsid w:val="001C583F"/>
    <w:rsid w:val="001C6DFA"/>
    <w:rsid w:val="001E2D15"/>
    <w:rsid w:val="001E6D8F"/>
    <w:rsid w:val="001E7CA9"/>
    <w:rsid w:val="001F3B5E"/>
    <w:rsid w:val="001F6476"/>
    <w:rsid w:val="00212D05"/>
    <w:rsid w:val="00221BAD"/>
    <w:rsid w:val="00227ED6"/>
    <w:rsid w:val="00231DC5"/>
    <w:rsid w:val="00253F27"/>
    <w:rsid w:val="00254F28"/>
    <w:rsid w:val="00257917"/>
    <w:rsid w:val="00263F17"/>
    <w:rsid w:val="0026788E"/>
    <w:rsid w:val="00267936"/>
    <w:rsid w:val="00270A12"/>
    <w:rsid w:val="00277E83"/>
    <w:rsid w:val="00286ED9"/>
    <w:rsid w:val="00290082"/>
    <w:rsid w:val="0029479B"/>
    <w:rsid w:val="002A21E4"/>
    <w:rsid w:val="002B0336"/>
    <w:rsid w:val="002B5BF2"/>
    <w:rsid w:val="002C33EB"/>
    <w:rsid w:val="002C4ECE"/>
    <w:rsid w:val="002F06A6"/>
    <w:rsid w:val="003215CC"/>
    <w:rsid w:val="0033480A"/>
    <w:rsid w:val="00334E7A"/>
    <w:rsid w:val="00335D68"/>
    <w:rsid w:val="00346711"/>
    <w:rsid w:val="0035122E"/>
    <w:rsid w:val="00357C96"/>
    <w:rsid w:val="003625AF"/>
    <w:rsid w:val="00362ECA"/>
    <w:rsid w:val="00371DDF"/>
    <w:rsid w:val="00372972"/>
    <w:rsid w:val="00375127"/>
    <w:rsid w:val="0038049A"/>
    <w:rsid w:val="00380F3A"/>
    <w:rsid w:val="0038178F"/>
    <w:rsid w:val="0039047A"/>
    <w:rsid w:val="00392531"/>
    <w:rsid w:val="003A5482"/>
    <w:rsid w:val="003B03C3"/>
    <w:rsid w:val="003B3E2D"/>
    <w:rsid w:val="003B74DF"/>
    <w:rsid w:val="003C17D4"/>
    <w:rsid w:val="003C1CA6"/>
    <w:rsid w:val="003C48BC"/>
    <w:rsid w:val="003C7607"/>
    <w:rsid w:val="003D2A0D"/>
    <w:rsid w:val="003E603C"/>
    <w:rsid w:val="003E73B7"/>
    <w:rsid w:val="003F1420"/>
    <w:rsid w:val="003F1C27"/>
    <w:rsid w:val="00403377"/>
    <w:rsid w:val="0041312F"/>
    <w:rsid w:val="00416034"/>
    <w:rsid w:val="004322A8"/>
    <w:rsid w:val="00432342"/>
    <w:rsid w:val="0043320F"/>
    <w:rsid w:val="00441F3D"/>
    <w:rsid w:val="00444910"/>
    <w:rsid w:val="004458D2"/>
    <w:rsid w:val="00451EF6"/>
    <w:rsid w:val="00457A5C"/>
    <w:rsid w:val="00457B9A"/>
    <w:rsid w:val="004643CC"/>
    <w:rsid w:val="00464419"/>
    <w:rsid w:val="00465E20"/>
    <w:rsid w:val="00467825"/>
    <w:rsid w:val="004805D2"/>
    <w:rsid w:val="004B2E0B"/>
    <w:rsid w:val="004B324A"/>
    <w:rsid w:val="004C3B13"/>
    <w:rsid w:val="004D0EA0"/>
    <w:rsid w:val="004D7947"/>
    <w:rsid w:val="004E5721"/>
    <w:rsid w:val="004E64EE"/>
    <w:rsid w:val="004E6B6F"/>
    <w:rsid w:val="004F0921"/>
    <w:rsid w:val="004F0AD3"/>
    <w:rsid w:val="004F5290"/>
    <w:rsid w:val="005011A9"/>
    <w:rsid w:val="005036E2"/>
    <w:rsid w:val="00514FC0"/>
    <w:rsid w:val="00524EA8"/>
    <w:rsid w:val="005272BA"/>
    <w:rsid w:val="0053097A"/>
    <w:rsid w:val="00532031"/>
    <w:rsid w:val="00554898"/>
    <w:rsid w:val="00556B4E"/>
    <w:rsid w:val="00557830"/>
    <w:rsid w:val="005605EF"/>
    <w:rsid w:val="00562CD5"/>
    <w:rsid w:val="005745A6"/>
    <w:rsid w:val="00582CC4"/>
    <w:rsid w:val="00595FA7"/>
    <w:rsid w:val="005A2118"/>
    <w:rsid w:val="005B3558"/>
    <w:rsid w:val="005B6DFB"/>
    <w:rsid w:val="005D06C6"/>
    <w:rsid w:val="005E4209"/>
    <w:rsid w:val="00616B6A"/>
    <w:rsid w:val="00620CD1"/>
    <w:rsid w:val="006264A6"/>
    <w:rsid w:val="006274E2"/>
    <w:rsid w:val="006315C3"/>
    <w:rsid w:val="00631930"/>
    <w:rsid w:val="00646ED9"/>
    <w:rsid w:val="0064794F"/>
    <w:rsid w:val="00650F3C"/>
    <w:rsid w:val="00657006"/>
    <w:rsid w:val="00677D6F"/>
    <w:rsid w:val="006855A5"/>
    <w:rsid w:val="006857E4"/>
    <w:rsid w:val="00692DC9"/>
    <w:rsid w:val="006A3D88"/>
    <w:rsid w:val="006B4BAC"/>
    <w:rsid w:val="006D0DFA"/>
    <w:rsid w:val="006D6A83"/>
    <w:rsid w:val="006E6D53"/>
    <w:rsid w:val="00700081"/>
    <w:rsid w:val="00705EA5"/>
    <w:rsid w:val="00706DF9"/>
    <w:rsid w:val="0072253C"/>
    <w:rsid w:val="0072392B"/>
    <w:rsid w:val="0073626A"/>
    <w:rsid w:val="00745D47"/>
    <w:rsid w:val="00763453"/>
    <w:rsid w:val="00763C2E"/>
    <w:rsid w:val="00775565"/>
    <w:rsid w:val="007840C7"/>
    <w:rsid w:val="007900EA"/>
    <w:rsid w:val="007A477E"/>
    <w:rsid w:val="007A6FBA"/>
    <w:rsid w:val="007B3C3D"/>
    <w:rsid w:val="007B5219"/>
    <w:rsid w:val="007B5BFC"/>
    <w:rsid w:val="007B7BD2"/>
    <w:rsid w:val="007C1C2B"/>
    <w:rsid w:val="007D209D"/>
    <w:rsid w:val="007D6B37"/>
    <w:rsid w:val="007E00F4"/>
    <w:rsid w:val="007E34B2"/>
    <w:rsid w:val="007E3F40"/>
    <w:rsid w:val="008016AF"/>
    <w:rsid w:val="008120D0"/>
    <w:rsid w:val="008163D8"/>
    <w:rsid w:val="00817447"/>
    <w:rsid w:val="008237C0"/>
    <w:rsid w:val="00843AA8"/>
    <w:rsid w:val="00844339"/>
    <w:rsid w:val="00845923"/>
    <w:rsid w:val="00853F33"/>
    <w:rsid w:val="00861B72"/>
    <w:rsid w:val="0086791B"/>
    <w:rsid w:val="00867BB7"/>
    <w:rsid w:val="00886022"/>
    <w:rsid w:val="00890CBD"/>
    <w:rsid w:val="00895EE7"/>
    <w:rsid w:val="008966AA"/>
    <w:rsid w:val="008A06E1"/>
    <w:rsid w:val="008A2228"/>
    <w:rsid w:val="008A2C4A"/>
    <w:rsid w:val="008B2D65"/>
    <w:rsid w:val="008B6C66"/>
    <w:rsid w:val="008B7E56"/>
    <w:rsid w:val="008C4A94"/>
    <w:rsid w:val="008C4C89"/>
    <w:rsid w:val="008C6608"/>
    <w:rsid w:val="008D25E9"/>
    <w:rsid w:val="008E1AB7"/>
    <w:rsid w:val="008E5F07"/>
    <w:rsid w:val="008F12F9"/>
    <w:rsid w:val="008F710A"/>
    <w:rsid w:val="0090116C"/>
    <w:rsid w:val="009232E2"/>
    <w:rsid w:val="00932B2E"/>
    <w:rsid w:val="00945018"/>
    <w:rsid w:val="009572D6"/>
    <w:rsid w:val="009765A5"/>
    <w:rsid w:val="00983020"/>
    <w:rsid w:val="0099309C"/>
    <w:rsid w:val="00995F0A"/>
    <w:rsid w:val="00997E95"/>
    <w:rsid w:val="009A7E4A"/>
    <w:rsid w:val="009C5F33"/>
    <w:rsid w:val="009D0690"/>
    <w:rsid w:val="009D08E7"/>
    <w:rsid w:val="009D4F2E"/>
    <w:rsid w:val="009D744B"/>
    <w:rsid w:val="009E03EF"/>
    <w:rsid w:val="009F122B"/>
    <w:rsid w:val="00A10E6A"/>
    <w:rsid w:val="00A13808"/>
    <w:rsid w:val="00A20963"/>
    <w:rsid w:val="00A33619"/>
    <w:rsid w:val="00A52C0F"/>
    <w:rsid w:val="00A5380F"/>
    <w:rsid w:val="00A545BA"/>
    <w:rsid w:val="00A63AC7"/>
    <w:rsid w:val="00A82770"/>
    <w:rsid w:val="00A84D9F"/>
    <w:rsid w:val="00A86979"/>
    <w:rsid w:val="00A956F7"/>
    <w:rsid w:val="00AA5F39"/>
    <w:rsid w:val="00AB265A"/>
    <w:rsid w:val="00AB33DE"/>
    <w:rsid w:val="00AB4637"/>
    <w:rsid w:val="00AC1030"/>
    <w:rsid w:val="00AC5159"/>
    <w:rsid w:val="00AE16EE"/>
    <w:rsid w:val="00AE6F13"/>
    <w:rsid w:val="00AF5082"/>
    <w:rsid w:val="00AF5AD4"/>
    <w:rsid w:val="00B01EF7"/>
    <w:rsid w:val="00B068F5"/>
    <w:rsid w:val="00B07606"/>
    <w:rsid w:val="00B15F2C"/>
    <w:rsid w:val="00B24136"/>
    <w:rsid w:val="00B3329A"/>
    <w:rsid w:val="00B36B28"/>
    <w:rsid w:val="00B37E13"/>
    <w:rsid w:val="00B61C2B"/>
    <w:rsid w:val="00B6473E"/>
    <w:rsid w:val="00B64EF4"/>
    <w:rsid w:val="00B71468"/>
    <w:rsid w:val="00B76F42"/>
    <w:rsid w:val="00B82F55"/>
    <w:rsid w:val="00BA47C2"/>
    <w:rsid w:val="00BA56B1"/>
    <w:rsid w:val="00BB004A"/>
    <w:rsid w:val="00BC302F"/>
    <w:rsid w:val="00BC33B2"/>
    <w:rsid w:val="00BD5187"/>
    <w:rsid w:val="00BD77D4"/>
    <w:rsid w:val="00BE1CDB"/>
    <w:rsid w:val="00BF03D3"/>
    <w:rsid w:val="00BF2606"/>
    <w:rsid w:val="00C01B7E"/>
    <w:rsid w:val="00C04D94"/>
    <w:rsid w:val="00C06D31"/>
    <w:rsid w:val="00C100A0"/>
    <w:rsid w:val="00C31442"/>
    <w:rsid w:val="00C3207C"/>
    <w:rsid w:val="00C34678"/>
    <w:rsid w:val="00C35B6D"/>
    <w:rsid w:val="00C36576"/>
    <w:rsid w:val="00C455F8"/>
    <w:rsid w:val="00C463E3"/>
    <w:rsid w:val="00C5159F"/>
    <w:rsid w:val="00C5180C"/>
    <w:rsid w:val="00C610F4"/>
    <w:rsid w:val="00C6379A"/>
    <w:rsid w:val="00C64E78"/>
    <w:rsid w:val="00C67F44"/>
    <w:rsid w:val="00C8474F"/>
    <w:rsid w:val="00C85FA7"/>
    <w:rsid w:val="00C9176B"/>
    <w:rsid w:val="00C93565"/>
    <w:rsid w:val="00CB12BE"/>
    <w:rsid w:val="00CB413F"/>
    <w:rsid w:val="00CC1011"/>
    <w:rsid w:val="00CC574E"/>
    <w:rsid w:val="00CD0D80"/>
    <w:rsid w:val="00CD1BA6"/>
    <w:rsid w:val="00CE1740"/>
    <w:rsid w:val="00CE213A"/>
    <w:rsid w:val="00CF054C"/>
    <w:rsid w:val="00CF262D"/>
    <w:rsid w:val="00D046BC"/>
    <w:rsid w:val="00D13DD9"/>
    <w:rsid w:val="00D21623"/>
    <w:rsid w:val="00D26E75"/>
    <w:rsid w:val="00D44391"/>
    <w:rsid w:val="00D47C29"/>
    <w:rsid w:val="00D56619"/>
    <w:rsid w:val="00D75E65"/>
    <w:rsid w:val="00D77E2F"/>
    <w:rsid w:val="00D9182D"/>
    <w:rsid w:val="00DA0DC1"/>
    <w:rsid w:val="00DA51D3"/>
    <w:rsid w:val="00DB3A8E"/>
    <w:rsid w:val="00DB482F"/>
    <w:rsid w:val="00DC2AFA"/>
    <w:rsid w:val="00DC2F13"/>
    <w:rsid w:val="00DD38B7"/>
    <w:rsid w:val="00DD5C91"/>
    <w:rsid w:val="00DE20FD"/>
    <w:rsid w:val="00DE3C11"/>
    <w:rsid w:val="00DE7C41"/>
    <w:rsid w:val="00DF0198"/>
    <w:rsid w:val="00DF2424"/>
    <w:rsid w:val="00DF74EE"/>
    <w:rsid w:val="00E04611"/>
    <w:rsid w:val="00E06A46"/>
    <w:rsid w:val="00E14DA0"/>
    <w:rsid w:val="00E21040"/>
    <w:rsid w:val="00E27455"/>
    <w:rsid w:val="00E374A0"/>
    <w:rsid w:val="00E41A46"/>
    <w:rsid w:val="00E44853"/>
    <w:rsid w:val="00E50CD5"/>
    <w:rsid w:val="00E5134B"/>
    <w:rsid w:val="00E517B2"/>
    <w:rsid w:val="00E53324"/>
    <w:rsid w:val="00E55348"/>
    <w:rsid w:val="00E70A84"/>
    <w:rsid w:val="00E86010"/>
    <w:rsid w:val="00E86378"/>
    <w:rsid w:val="00E87D0B"/>
    <w:rsid w:val="00E9076F"/>
    <w:rsid w:val="00E9572D"/>
    <w:rsid w:val="00E97332"/>
    <w:rsid w:val="00EA1CA1"/>
    <w:rsid w:val="00EA765D"/>
    <w:rsid w:val="00EA7ADC"/>
    <w:rsid w:val="00EA7F5B"/>
    <w:rsid w:val="00EB2FA2"/>
    <w:rsid w:val="00EC601D"/>
    <w:rsid w:val="00ED2B8D"/>
    <w:rsid w:val="00EE4E20"/>
    <w:rsid w:val="00EF0859"/>
    <w:rsid w:val="00F03344"/>
    <w:rsid w:val="00F167F1"/>
    <w:rsid w:val="00F1697C"/>
    <w:rsid w:val="00F26F25"/>
    <w:rsid w:val="00F3145C"/>
    <w:rsid w:val="00F33093"/>
    <w:rsid w:val="00F33E24"/>
    <w:rsid w:val="00F43C90"/>
    <w:rsid w:val="00F55D35"/>
    <w:rsid w:val="00F63089"/>
    <w:rsid w:val="00F65D9C"/>
    <w:rsid w:val="00F668E1"/>
    <w:rsid w:val="00F81056"/>
    <w:rsid w:val="00F83712"/>
    <w:rsid w:val="00F85B26"/>
    <w:rsid w:val="00F90AFC"/>
    <w:rsid w:val="00FA0CB0"/>
    <w:rsid w:val="00FA16F0"/>
    <w:rsid w:val="00FA2692"/>
    <w:rsid w:val="00FA7D4C"/>
    <w:rsid w:val="00FB2CFF"/>
    <w:rsid w:val="00FC6D29"/>
    <w:rsid w:val="00FE0465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4F9F"/>
  <w15:chartTrackingRefBased/>
  <w15:docId w15:val="{66A7B3B2-DFCB-4BC4-BEA7-6B709F1A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C66"/>
  </w:style>
  <w:style w:type="paragraph" w:styleId="Podnoje">
    <w:name w:val="footer"/>
    <w:basedOn w:val="Normal"/>
    <w:link w:val="PodnojeChar"/>
    <w:uiPriority w:val="99"/>
    <w:unhideWhenUsed/>
    <w:rsid w:val="008B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C66"/>
  </w:style>
  <w:style w:type="table" w:styleId="Reetkatablice">
    <w:name w:val="Table Grid"/>
    <w:basedOn w:val="Obinatablica"/>
    <w:uiPriority w:val="39"/>
    <w:rsid w:val="0019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7EA5-FA77-4312-A31A-0551ECD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Mario Bunčec</cp:lastModifiedBy>
  <cp:revision>27</cp:revision>
  <cp:lastPrinted>2021-12-13T13:14:00Z</cp:lastPrinted>
  <dcterms:created xsi:type="dcterms:W3CDTF">2021-04-26T06:38:00Z</dcterms:created>
  <dcterms:modified xsi:type="dcterms:W3CDTF">2022-01-03T08:36:00Z</dcterms:modified>
</cp:coreProperties>
</file>